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05" w:rsidRDefault="00AF7A05" w:rsidP="00AF7A05">
      <w:pPr>
        <w:spacing w:after="0"/>
        <w:jc w:val="center"/>
        <w:rPr>
          <w:rFonts w:ascii="Arial" w:hAnsi="Arial" w:cs="Arial"/>
          <w:b/>
          <w:bCs/>
          <w:sz w:val="36"/>
        </w:rPr>
      </w:pPr>
      <w:r>
        <w:rPr>
          <w:rFonts w:ascii="Arial" w:hAnsi="Arial" w:cs="Arial"/>
          <w:b/>
          <w:bCs/>
          <w:sz w:val="36"/>
        </w:rPr>
        <w:t>Important Events</w:t>
      </w:r>
    </w:p>
    <w:p w:rsidR="00AF7A05" w:rsidRDefault="00AF7A05" w:rsidP="00AF7A05">
      <w:pPr>
        <w:spacing w:after="0"/>
        <w:jc w:val="center"/>
        <w:rPr>
          <w:rFonts w:ascii="Arial" w:hAnsi="Arial" w:cs="Arial"/>
          <w:b/>
          <w:bCs/>
          <w:sz w:val="3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14"/>
        <w:gridCol w:w="5641"/>
      </w:tblGrid>
      <w:tr w:rsidR="00AF7A05" w:rsidRPr="000B7507" w:rsidTr="00D86572">
        <w:tc>
          <w:tcPr>
            <w:tcW w:w="534" w:type="dxa"/>
            <w:shd w:val="clear" w:color="auto" w:fill="auto"/>
          </w:tcPr>
          <w:p w:rsidR="00AF7A05" w:rsidRPr="00E527C9" w:rsidRDefault="00AF7A05" w:rsidP="00061CDA">
            <w:pPr>
              <w:spacing w:after="0"/>
              <w:jc w:val="center"/>
              <w:rPr>
                <w:rFonts w:ascii="Arial" w:hAnsi="Arial" w:cs="Arial"/>
              </w:rPr>
            </w:pPr>
            <w:r w:rsidRPr="00E527C9">
              <w:rPr>
                <w:rFonts w:ascii="Arial" w:hAnsi="Arial" w:cs="Arial"/>
              </w:rPr>
              <w:t>1.</w:t>
            </w:r>
          </w:p>
        </w:tc>
        <w:tc>
          <w:tcPr>
            <w:tcW w:w="3714" w:type="dxa"/>
            <w:shd w:val="clear" w:color="auto" w:fill="auto"/>
          </w:tcPr>
          <w:p w:rsidR="00AF7A05" w:rsidRPr="00E527C9" w:rsidRDefault="00AF7A05" w:rsidP="00061CDA">
            <w:pPr>
              <w:spacing w:after="0"/>
              <w:rPr>
                <w:rFonts w:ascii="Arial" w:hAnsi="Arial" w:cs="Arial"/>
              </w:rPr>
            </w:pPr>
            <w:r w:rsidRPr="00E527C9">
              <w:rPr>
                <w:rFonts w:ascii="Arial" w:hAnsi="Arial" w:cs="Arial"/>
              </w:rPr>
              <w:t>Request for Proposal (RFP) Inviting Authority</w:t>
            </w:r>
          </w:p>
        </w:tc>
        <w:tc>
          <w:tcPr>
            <w:tcW w:w="5641" w:type="dxa"/>
            <w:shd w:val="clear" w:color="auto" w:fill="auto"/>
          </w:tcPr>
          <w:p w:rsidR="00AF7A05" w:rsidRDefault="00AF7A05" w:rsidP="00061CDA">
            <w:pPr>
              <w:spacing w:after="0"/>
              <w:jc w:val="both"/>
              <w:rPr>
                <w:rFonts w:ascii="Arial" w:hAnsi="Arial" w:cs="Arial"/>
              </w:rPr>
            </w:pPr>
            <w:r w:rsidRPr="00E527C9">
              <w:rPr>
                <w:rFonts w:ascii="Arial" w:hAnsi="Arial" w:cs="Arial"/>
              </w:rPr>
              <w:t xml:space="preserve">Director </w:t>
            </w:r>
          </w:p>
          <w:p w:rsidR="00AF7A05" w:rsidRPr="00E527C9" w:rsidRDefault="00AF7A05" w:rsidP="00061CDA">
            <w:pPr>
              <w:spacing w:after="0"/>
              <w:jc w:val="both"/>
              <w:rPr>
                <w:rFonts w:ascii="Arial" w:hAnsi="Arial" w:cs="Arial"/>
              </w:rPr>
            </w:pPr>
            <w:r w:rsidRPr="00E527C9">
              <w:rPr>
                <w:rFonts w:ascii="Arial" w:hAnsi="Arial" w:cs="Arial"/>
              </w:rPr>
              <w:t>Central Bureau of Health Intelligence</w:t>
            </w:r>
            <w:r>
              <w:rPr>
                <w:rFonts w:ascii="Arial" w:hAnsi="Arial" w:cs="Arial"/>
              </w:rPr>
              <w:t>,</w:t>
            </w:r>
          </w:p>
          <w:p w:rsidR="00AF7A05" w:rsidRPr="00E527C9" w:rsidRDefault="00AF7A05" w:rsidP="00061CDA">
            <w:pPr>
              <w:spacing w:after="0"/>
              <w:jc w:val="both"/>
              <w:rPr>
                <w:rFonts w:ascii="Arial" w:hAnsi="Arial" w:cs="Arial"/>
              </w:rPr>
            </w:pPr>
            <w:r w:rsidRPr="00E527C9">
              <w:rPr>
                <w:rFonts w:ascii="Arial" w:hAnsi="Arial" w:cs="Arial"/>
              </w:rPr>
              <w:t xml:space="preserve">Directorate General of Health Services, </w:t>
            </w:r>
          </w:p>
          <w:p w:rsidR="00AF7A05" w:rsidRPr="00E527C9" w:rsidRDefault="00AF7A05" w:rsidP="00061CDA">
            <w:pPr>
              <w:spacing w:after="0"/>
              <w:jc w:val="both"/>
              <w:rPr>
                <w:rFonts w:ascii="Arial" w:hAnsi="Arial" w:cs="Arial"/>
              </w:rPr>
            </w:pPr>
            <w:r w:rsidRPr="00E527C9">
              <w:rPr>
                <w:rFonts w:ascii="Arial" w:hAnsi="Arial" w:cs="Arial"/>
              </w:rPr>
              <w:t>Ministry of Health and Family Welfare, Government of India</w:t>
            </w:r>
            <w:r>
              <w:rPr>
                <w:rFonts w:ascii="Arial" w:hAnsi="Arial" w:cs="Arial"/>
              </w:rPr>
              <w:t xml:space="preserve">, </w:t>
            </w:r>
            <w:r w:rsidRPr="00E527C9">
              <w:rPr>
                <w:rFonts w:ascii="Arial" w:hAnsi="Arial" w:cs="Arial"/>
              </w:rPr>
              <w:t>R</w:t>
            </w:r>
            <w:r>
              <w:rPr>
                <w:rFonts w:ascii="Arial" w:hAnsi="Arial" w:cs="Arial"/>
              </w:rPr>
              <w:t>oom</w:t>
            </w:r>
            <w:r w:rsidRPr="00E527C9">
              <w:rPr>
                <w:rFonts w:ascii="Arial" w:hAnsi="Arial" w:cs="Arial"/>
              </w:rPr>
              <w:t xml:space="preserve"> No. 401 &amp; 404 A Wing, Nirman Bhawan</w:t>
            </w:r>
            <w:r>
              <w:rPr>
                <w:rFonts w:ascii="Arial" w:hAnsi="Arial" w:cs="Arial"/>
              </w:rPr>
              <w:t xml:space="preserve">, </w:t>
            </w:r>
            <w:proofErr w:type="spellStart"/>
            <w:r w:rsidRPr="00E527C9">
              <w:rPr>
                <w:rFonts w:ascii="Arial" w:hAnsi="Arial" w:cs="Arial"/>
              </w:rPr>
              <w:t>Maulana</w:t>
            </w:r>
            <w:proofErr w:type="spellEnd"/>
            <w:r w:rsidRPr="00E527C9">
              <w:rPr>
                <w:rFonts w:ascii="Arial" w:hAnsi="Arial" w:cs="Arial"/>
              </w:rPr>
              <w:t xml:space="preserve"> Azad Road, New Delhi – 110108</w:t>
            </w:r>
          </w:p>
        </w:tc>
      </w:tr>
      <w:tr w:rsidR="00AF7A05" w:rsidRPr="000B7507" w:rsidTr="00D86572">
        <w:tc>
          <w:tcPr>
            <w:tcW w:w="534" w:type="dxa"/>
            <w:shd w:val="clear" w:color="auto" w:fill="auto"/>
          </w:tcPr>
          <w:p w:rsidR="00AF7A05" w:rsidRPr="00E527C9" w:rsidRDefault="00AF7A05" w:rsidP="00061CDA">
            <w:pPr>
              <w:spacing w:after="0"/>
              <w:jc w:val="center"/>
              <w:rPr>
                <w:rFonts w:ascii="Arial" w:hAnsi="Arial" w:cs="Arial"/>
              </w:rPr>
            </w:pPr>
            <w:r w:rsidRPr="00E527C9">
              <w:rPr>
                <w:rFonts w:ascii="Arial" w:hAnsi="Arial" w:cs="Arial"/>
              </w:rPr>
              <w:t>2.</w:t>
            </w:r>
          </w:p>
        </w:tc>
        <w:tc>
          <w:tcPr>
            <w:tcW w:w="3714" w:type="dxa"/>
            <w:shd w:val="clear" w:color="auto" w:fill="auto"/>
          </w:tcPr>
          <w:p w:rsidR="00AF7A05" w:rsidRPr="00E527C9" w:rsidRDefault="00AF7A05" w:rsidP="00061CDA">
            <w:pPr>
              <w:spacing w:after="0"/>
              <w:rPr>
                <w:rFonts w:ascii="Arial" w:hAnsi="Arial" w:cs="Arial"/>
              </w:rPr>
            </w:pPr>
            <w:r w:rsidRPr="00E527C9">
              <w:rPr>
                <w:rFonts w:ascii="Arial" w:hAnsi="Arial" w:cs="Arial"/>
              </w:rPr>
              <w:t>Job Requirement</w:t>
            </w:r>
          </w:p>
        </w:tc>
        <w:tc>
          <w:tcPr>
            <w:tcW w:w="5641" w:type="dxa"/>
            <w:shd w:val="clear" w:color="auto" w:fill="auto"/>
          </w:tcPr>
          <w:p w:rsidR="00AF7A05" w:rsidRPr="00E527C9" w:rsidRDefault="00AF7A05" w:rsidP="00061CDA">
            <w:pPr>
              <w:spacing w:after="0"/>
              <w:jc w:val="both"/>
              <w:rPr>
                <w:rFonts w:ascii="Arial" w:hAnsi="Arial" w:cs="Arial"/>
              </w:rPr>
            </w:pPr>
            <w:r w:rsidRPr="00E527C9">
              <w:rPr>
                <w:rFonts w:ascii="Arial" w:hAnsi="Arial" w:cs="Arial"/>
              </w:rPr>
              <w:t>Census of all health</w:t>
            </w:r>
            <w:r w:rsidR="00804708">
              <w:rPr>
                <w:rFonts w:ascii="Arial" w:hAnsi="Arial" w:cs="Arial"/>
              </w:rPr>
              <w:t>care</w:t>
            </w:r>
            <w:r w:rsidRPr="00E527C9">
              <w:rPr>
                <w:rFonts w:ascii="Arial" w:hAnsi="Arial" w:cs="Arial"/>
              </w:rPr>
              <w:t xml:space="preserve"> </w:t>
            </w:r>
            <w:r>
              <w:rPr>
                <w:rFonts w:ascii="Arial" w:hAnsi="Arial" w:cs="Arial"/>
              </w:rPr>
              <w:t>establishments</w:t>
            </w:r>
            <w:r w:rsidRPr="00E527C9">
              <w:rPr>
                <w:rFonts w:ascii="Arial" w:hAnsi="Arial" w:cs="Arial"/>
              </w:rPr>
              <w:t xml:space="preserve"> in the country and programme management</w:t>
            </w:r>
          </w:p>
        </w:tc>
      </w:tr>
      <w:tr w:rsidR="00AF7A05" w:rsidRPr="000B7507" w:rsidTr="00D86572">
        <w:tc>
          <w:tcPr>
            <w:tcW w:w="534" w:type="dxa"/>
            <w:shd w:val="clear" w:color="auto" w:fill="auto"/>
          </w:tcPr>
          <w:p w:rsidR="00AF7A05" w:rsidRPr="00E527C9" w:rsidRDefault="00AF7A05" w:rsidP="00061CDA">
            <w:pPr>
              <w:spacing w:after="0"/>
              <w:jc w:val="center"/>
              <w:rPr>
                <w:rFonts w:ascii="Arial" w:hAnsi="Arial" w:cs="Arial"/>
              </w:rPr>
            </w:pPr>
            <w:r w:rsidRPr="00E527C9">
              <w:rPr>
                <w:rFonts w:ascii="Arial" w:hAnsi="Arial" w:cs="Arial"/>
              </w:rPr>
              <w:t>3.</w:t>
            </w:r>
          </w:p>
        </w:tc>
        <w:tc>
          <w:tcPr>
            <w:tcW w:w="3714" w:type="dxa"/>
            <w:shd w:val="clear" w:color="auto" w:fill="auto"/>
            <w:vAlign w:val="center"/>
          </w:tcPr>
          <w:p w:rsidR="00AF7A05" w:rsidRPr="00E527C9" w:rsidRDefault="00AF7A05" w:rsidP="00061CDA">
            <w:pPr>
              <w:spacing w:after="0"/>
              <w:rPr>
                <w:rFonts w:ascii="Arial" w:hAnsi="Arial" w:cs="Arial"/>
              </w:rPr>
            </w:pPr>
            <w:r>
              <w:rPr>
                <w:rFonts w:ascii="Arial" w:hAnsi="Arial" w:cs="Arial"/>
              </w:rPr>
              <w:t>Date and Time of Submission of Queries</w:t>
            </w:r>
          </w:p>
        </w:tc>
        <w:tc>
          <w:tcPr>
            <w:tcW w:w="5641" w:type="dxa"/>
            <w:shd w:val="clear" w:color="auto" w:fill="auto"/>
          </w:tcPr>
          <w:p w:rsidR="00AF7A05" w:rsidRPr="00E527C9" w:rsidRDefault="00E356CA" w:rsidP="00061CDA">
            <w:pPr>
              <w:spacing w:after="0"/>
              <w:jc w:val="both"/>
              <w:rPr>
                <w:rFonts w:ascii="Arial" w:hAnsi="Arial" w:cs="Arial"/>
              </w:rPr>
            </w:pPr>
            <w:r>
              <w:rPr>
                <w:rFonts w:ascii="Arial" w:hAnsi="Arial" w:cs="Arial"/>
                <w:color w:val="FF0000"/>
              </w:rPr>
              <w:t>1</w:t>
            </w:r>
            <w:r w:rsidRPr="00E356CA">
              <w:rPr>
                <w:rFonts w:ascii="Arial" w:hAnsi="Arial" w:cs="Arial"/>
                <w:color w:val="FF0000"/>
                <w:vertAlign w:val="superscript"/>
              </w:rPr>
              <w:t>st</w:t>
            </w:r>
            <w:r>
              <w:rPr>
                <w:rFonts w:ascii="Arial" w:hAnsi="Arial" w:cs="Arial"/>
                <w:color w:val="FF0000"/>
              </w:rPr>
              <w:t xml:space="preserve"> March</w:t>
            </w:r>
            <w:r w:rsidR="00804708" w:rsidRPr="00945B52">
              <w:rPr>
                <w:rFonts w:ascii="Arial" w:hAnsi="Arial" w:cs="Arial"/>
                <w:color w:val="FF0000"/>
              </w:rPr>
              <w:t>, 2017</w:t>
            </w:r>
            <w:r w:rsidR="00AF7A05" w:rsidRPr="00D86572">
              <w:rPr>
                <w:rFonts w:ascii="Arial" w:hAnsi="Arial" w:cs="Arial"/>
              </w:rPr>
              <w:t xml:space="preserve"> at 11.00 hrs. at the email:</w:t>
            </w:r>
            <w:r w:rsidR="00AF7A05" w:rsidRPr="00E527C9">
              <w:rPr>
                <w:rFonts w:ascii="Arial" w:hAnsi="Arial" w:cs="Arial"/>
              </w:rPr>
              <w:t xml:space="preserve"> </w:t>
            </w:r>
          </w:p>
          <w:p w:rsidR="00AF7A05" w:rsidRPr="00E527C9" w:rsidRDefault="007331F3" w:rsidP="00061CDA">
            <w:pPr>
              <w:spacing w:after="0"/>
              <w:jc w:val="both"/>
              <w:rPr>
                <w:rFonts w:ascii="Arial" w:hAnsi="Arial" w:cs="Arial"/>
              </w:rPr>
            </w:pPr>
            <w:hyperlink r:id="rId9" w:history="1">
              <w:r w:rsidR="00AF7A05" w:rsidRPr="00C47B08">
                <w:rPr>
                  <w:rStyle w:val="Hyperlink"/>
                  <w:rFonts w:ascii="Arial" w:hAnsi="Arial" w:cs="Arial"/>
                </w:rPr>
                <w:t>dircbhi@nic.in</w:t>
              </w:r>
            </w:hyperlink>
          </w:p>
        </w:tc>
      </w:tr>
      <w:tr w:rsidR="00AF7A05" w:rsidRPr="000B7507" w:rsidTr="00D86572">
        <w:tc>
          <w:tcPr>
            <w:tcW w:w="534" w:type="dxa"/>
            <w:shd w:val="clear" w:color="auto" w:fill="auto"/>
          </w:tcPr>
          <w:p w:rsidR="00AF7A05" w:rsidRPr="00E527C9" w:rsidRDefault="00AF7A05" w:rsidP="00061CDA">
            <w:pPr>
              <w:spacing w:after="0"/>
              <w:jc w:val="center"/>
              <w:rPr>
                <w:rFonts w:ascii="Arial" w:hAnsi="Arial" w:cs="Arial"/>
              </w:rPr>
            </w:pPr>
            <w:r w:rsidRPr="00E527C9">
              <w:rPr>
                <w:rFonts w:ascii="Arial" w:hAnsi="Arial" w:cs="Arial"/>
              </w:rPr>
              <w:t>4.</w:t>
            </w:r>
          </w:p>
        </w:tc>
        <w:tc>
          <w:tcPr>
            <w:tcW w:w="3714" w:type="dxa"/>
            <w:shd w:val="clear" w:color="auto" w:fill="auto"/>
          </w:tcPr>
          <w:p w:rsidR="00804708" w:rsidRDefault="00AF7A05" w:rsidP="00061CDA">
            <w:pPr>
              <w:spacing w:after="0"/>
              <w:rPr>
                <w:rFonts w:ascii="Arial" w:hAnsi="Arial" w:cs="Arial"/>
              </w:rPr>
            </w:pPr>
            <w:r w:rsidRPr="00E527C9">
              <w:rPr>
                <w:rFonts w:ascii="Arial" w:hAnsi="Arial" w:cs="Arial"/>
              </w:rPr>
              <w:t xml:space="preserve">Date &amp; Time and </w:t>
            </w:r>
          </w:p>
          <w:p w:rsidR="00AF7A05" w:rsidRPr="00E527C9" w:rsidRDefault="00AF7A05" w:rsidP="00061CDA">
            <w:pPr>
              <w:spacing w:after="0"/>
              <w:rPr>
                <w:rFonts w:ascii="Arial" w:hAnsi="Arial" w:cs="Arial"/>
              </w:rPr>
            </w:pPr>
            <w:r w:rsidRPr="00E527C9">
              <w:rPr>
                <w:rFonts w:ascii="Arial" w:hAnsi="Arial" w:cs="Arial"/>
              </w:rPr>
              <w:t xml:space="preserve">Place </w:t>
            </w:r>
            <w:r>
              <w:rPr>
                <w:rFonts w:ascii="Arial" w:hAnsi="Arial" w:cs="Arial"/>
              </w:rPr>
              <w:t xml:space="preserve">of </w:t>
            </w:r>
            <w:r w:rsidRPr="00E527C9">
              <w:rPr>
                <w:rFonts w:ascii="Arial" w:hAnsi="Arial" w:cs="Arial"/>
              </w:rPr>
              <w:t xml:space="preserve">Pre-Bid Meeting </w:t>
            </w:r>
          </w:p>
        </w:tc>
        <w:tc>
          <w:tcPr>
            <w:tcW w:w="5641" w:type="dxa"/>
            <w:shd w:val="clear" w:color="auto" w:fill="auto"/>
          </w:tcPr>
          <w:p w:rsidR="00AF7A05" w:rsidRPr="00E527C9" w:rsidRDefault="00E356CA" w:rsidP="00061CDA">
            <w:pPr>
              <w:spacing w:after="0"/>
              <w:jc w:val="both"/>
              <w:rPr>
                <w:rFonts w:ascii="Arial" w:hAnsi="Arial" w:cs="Arial"/>
              </w:rPr>
            </w:pPr>
            <w:r>
              <w:rPr>
                <w:rFonts w:ascii="Arial" w:hAnsi="Arial" w:cs="Arial"/>
                <w:color w:val="FF0000"/>
              </w:rPr>
              <w:t>2</w:t>
            </w:r>
            <w:r w:rsidRPr="00E356CA">
              <w:rPr>
                <w:rFonts w:ascii="Arial" w:hAnsi="Arial" w:cs="Arial"/>
                <w:color w:val="FF0000"/>
                <w:vertAlign w:val="superscript"/>
              </w:rPr>
              <w:t>nd</w:t>
            </w:r>
            <w:r>
              <w:rPr>
                <w:rFonts w:ascii="Arial" w:hAnsi="Arial" w:cs="Arial"/>
                <w:color w:val="FF0000"/>
              </w:rPr>
              <w:t xml:space="preserve"> March</w:t>
            </w:r>
            <w:r w:rsidRPr="00945B52">
              <w:rPr>
                <w:rFonts w:ascii="Arial" w:hAnsi="Arial" w:cs="Arial"/>
                <w:color w:val="FF0000"/>
              </w:rPr>
              <w:t>,</w:t>
            </w:r>
            <w:r w:rsidR="00804708" w:rsidRPr="00945B52">
              <w:rPr>
                <w:rFonts w:ascii="Arial" w:hAnsi="Arial" w:cs="Arial"/>
                <w:color w:val="FF0000"/>
              </w:rPr>
              <w:t>, 2017</w:t>
            </w:r>
            <w:r w:rsidR="00AF7A05" w:rsidRPr="00D86572">
              <w:rPr>
                <w:rFonts w:ascii="Arial" w:hAnsi="Arial" w:cs="Arial"/>
              </w:rPr>
              <w:t xml:space="preserve"> at 15.00 hrs.</w:t>
            </w:r>
            <w:r w:rsidR="00AF7A05" w:rsidRPr="00E527C9">
              <w:rPr>
                <w:rFonts w:ascii="Arial" w:hAnsi="Arial" w:cs="Arial"/>
              </w:rPr>
              <w:t xml:space="preserve"> </w:t>
            </w:r>
          </w:p>
          <w:p w:rsidR="00AF7A05" w:rsidRPr="00E527C9" w:rsidRDefault="00AF7A05" w:rsidP="00061CDA">
            <w:pPr>
              <w:spacing w:after="0"/>
              <w:jc w:val="both"/>
              <w:rPr>
                <w:rFonts w:ascii="Arial" w:hAnsi="Arial" w:cs="Arial"/>
              </w:rPr>
            </w:pPr>
            <w:r w:rsidRPr="00E527C9">
              <w:rPr>
                <w:rFonts w:ascii="Arial" w:hAnsi="Arial" w:cs="Arial"/>
              </w:rPr>
              <w:t>R</w:t>
            </w:r>
            <w:r>
              <w:rPr>
                <w:rFonts w:ascii="Arial" w:hAnsi="Arial" w:cs="Arial"/>
              </w:rPr>
              <w:t>oom</w:t>
            </w:r>
            <w:r w:rsidRPr="00E527C9">
              <w:rPr>
                <w:rFonts w:ascii="Arial" w:hAnsi="Arial" w:cs="Arial"/>
              </w:rPr>
              <w:t xml:space="preserve"> No. 404,  A Wing, Nirman Bhawan, </w:t>
            </w:r>
            <w:proofErr w:type="spellStart"/>
            <w:r w:rsidRPr="00E527C9">
              <w:rPr>
                <w:rFonts w:ascii="Arial" w:hAnsi="Arial" w:cs="Arial"/>
              </w:rPr>
              <w:t>Maulana</w:t>
            </w:r>
            <w:proofErr w:type="spellEnd"/>
            <w:r w:rsidRPr="00E527C9">
              <w:rPr>
                <w:rFonts w:ascii="Arial" w:hAnsi="Arial" w:cs="Arial"/>
              </w:rPr>
              <w:t xml:space="preserve"> Azad Road, New Delhi – 110108</w:t>
            </w:r>
          </w:p>
        </w:tc>
      </w:tr>
      <w:tr w:rsidR="00AF7A05" w:rsidRPr="000B7507" w:rsidTr="00D86572">
        <w:tc>
          <w:tcPr>
            <w:tcW w:w="534" w:type="dxa"/>
            <w:shd w:val="clear" w:color="auto" w:fill="auto"/>
          </w:tcPr>
          <w:p w:rsidR="00AF7A05" w:rsidRPr="00E527C9" w:rsidRDefault="00AF7A05" w:rsidP="00061CDA">
            <w:pPr>
              <w:spacing w:after="0"/>
              <w:jc w:val="center"/>
              <w:rPr>
                <w:rFonts w:ascii="Arial" w:hAnsi="Arial" w:cs="Arial"/>
              </w:rPr>
            </w:pPr>
            <w:r>
              <w:rPr>
                <w:rFonts w:ascii="Arial" w:hAnsi="Arial" w:cs="Arial"/>
              </w:rPr>
              <w:t>5.</w:t>
            </w:r>
          </w:p>
        </w:tc>
        <w:tc>
          <w:tcPr>
            <w:tcW w:w="3714" w:type="dxa"/>
            <w:shd w:val="clear" w:color="auto" w:fill="auto"/>
            <w:vAlign w:val="center"/>
          </w:tcPr>
          <w:p w:rsidR="00AF7A05" w:rsidRPr="00E527C9" w:rsidRDefault="00AF7A05" w:rsidP="00061CDA">
            <w:pPr>
              <w:spacing w:after="0"/>
              <w:rPr>
                <w:rFonts w:ascii="Arial" w:hAnsi="Arial" w:cs="Arial"/>
              </w:rPr>
            </w:pPr>
            <w:r w:rsidRPr="00E527C9">
              <w:rPr>
                <w:rFonts w:ascii="Arial" w:hAnsi="Arial" w:cs="Arial"/>
              </w:rPr>
              <w:t>Last Date and Time of Submission of RFP</w:t>
            </w:r>
          </w:p>
        </w:tc>
        <w:tc>
          <w:tcPr>
            <w:tcW w:w="5641" w:type="dxa"/>
            <w:shd w:val="clear" w:color="auto" w:fill="auto"/>
          </w:tcPr>
          <w:p w:rsidR="00AF7A05" w:rsidRPr="00E527C9" w:rsidRDefault="00E356CA" w:rsidP="007331F3">
            <w:pPr>
              <w:spacing w:after="0"/>
              <w:jc w:val="both"/>
              <w:rPr>
                <w:rFonts w:ascii="Arial" w:hAnsi="Arial" w:cs="Arial"/>
              </w:rPr>
            </w:pPr>
            <w:r>
              <w:rPr>
                <w:rFonts w:ascii="Arial" w:hAnsi="Arial" w:cs="Arial"/>
                <w:color w:val="FF0000"/>
              </w:rPr>
              <w:t>1</w:t>
            </w:r>
            <w:r w:rsidR="007331F3">
              <w:rPr>
                <w:rFonts w:ascii="Arial" w:hAnsi="Arial" w:cs="Arial"/>
                <w:color w:val="FF0000"/>
              </w:rPr>
              <w:t>4</w:t>
            </w:r>
            <w:r w:rsidR="00AF7A05" w:rsidRPr="00945B52">
              <w:rPr>
                <w:rFonts w:ascii="Arial" w:hAnsi="Arial" w:cs="Arial"/>
                <w:color w:val="FF0000"/>
                <w:vertAlign w:val="superscript"/>
              </w:rPr>
              <w:t>th</w:t>
            </w:r>
            <w:r w:rsidR="00AF7A05" w:rsidRPr="00945B52">
              <w:rPr>
                <w:rFonts w:ascii="Arial" w:hAnsi="Arial" w:cs="Arial"/>
                <w:color w:val="FF0000"/>
              </w:rPr>
              <w:t xml:space="preserve"> </w:t>
            </w:r>
            <w:r w:rsidR="00804708" w:rsidRPr="00945B52">
              <w:rPr>
                <w:rFonts w:ascii="Arial" w:hAnsi="Arial" w:cs="Arial"/>
                <w:color w:val="FF0000"/>
              </w:rPr>
              <w:t>March</w:t>
            </w:r>
            <w:r w:rsidR="00AF7A05" w:rsidRPr="00945B52">
              <w:rPr>
                <w:rFonts w:ascii="Arial" w:hAnsi="Arial" w:cs="Arial"/>
                <w:color w:val="FF0000"/>
              </w:rPr>
              <w:t>, 2017</w:t>
            </w:r>
            <w:r w:rsidR="00AF7A05" w:rsidRPr="00E527C9">
              <w:rPr>
                <w:rFonts w:ascii="Arial" w:hAnsi="Arial" w:cs="Arial"/>
              </w:rPr>
              <w:t xml:space="preserve"> at 15.00 hrs.</w:t>
            </w:r>
          </w:p>
        </w:tc>
      </w:tr>
      <w:tr w:rsidR="00AF7A05" w:rsidRPr="000B7507" w:rsidTr="00D86572">
        <w:tc>
          <w:tcPr>
            <w:tcW w:w="534" w:type="dxa"/>
            <w:shd w:val="clear" w:color="auto" w:fill="auto"/>
          </w:tcPr>
          <w:p w:rsidR="00AF7A05" w:rsidRPr="00E527C9" w:rsidRDefault="00AF7A05" w:rsidP="00061CDA">
            <w:pPr>
              <w:spacing w:after="0"/>
              <w:jc w:val="center"/>
              <w:rPr>
                <w:rFonts w:ascii="Arial" w:hAnsi="Arial" w:cs="Arial"/>
              </w:rPr>
            </w:pPr>
            <w:r w:rsidRPr="00E527C9">
              <w:rPr>
                <w:rFonts w:ascii="Arial" w:hAnsi="Arial" w:cs="Arial"/>
              </w:rPr>
              <w:t>6.</w:t>
            </w:r>
          </w:p>
        </w:tc>
        <w:tc>
          <w:tcPr>
            <w:tcW w:w="3714" w:type="dxa"/>
            <w:shd w:val="clear" w:color="auto" w:fill="auto"/>
          </w:tcPr>
          <w:p w:rsidR="00AF7A05" w:rsidRPr="00E527C9" w:rsidRDefault="00AF7A05" w:rsidP="00061CDA">
            <w:pPr>
              <w:spacing w:after="0"/>
              <w:rPr>
                <w:rFonts w:ascii="Arial" w:hAnsi="Arial" w:cs="Arial"/>
              </w:rPr>
            </w:pPr>
            <w:r w:rsidRPr="00E527C9">
              <w:rPr>
                <w:rFonts w:ascii="Arial" w:hAnsi="Arial" w:cs="Arial"/>
              </w:rPr>
              <w:t>Place of Receipt of RFP</w:t>
            </w:r>
          </w:p>
        </w:tc>
        <w:tc>
          <w:tcPr>
            <w:tcW w:w="5641" w:type="dxa"/>
            <w:shd w:val="clear" w:color="auto" w:fill="auto"/>
          </w:tcPr>
          <w:p w:rsidR="00AF7A05" w:rsidRDefault="00AF7A05" w:rsidP="00061CDA">
            <w:pPr>
              <w:spacing w:after="0"/>
              <w:jc w:val="both"/>
              <w:rPr>
                <w:rFonts w:ascii="Arial" w:hAnsi="Arial" w:cs="Arial"/>
              </w:rPr>
            </w:pPr>
            <w:r>
              <w:rPr>
                <w:rFonts w:ascii="Arial" w:hAnsi="Arial" w:cs="Arial"/>
              </w:rPr>
              <w:t xml:space="preserve">Office of </w:t>
            </w:r>
            <w:r w:rsidRPr="00E527C9">
              <w:rPr>
                <w:rFonts w:ascii="Arial" w:hAnsi="Arial" w:cs="Arial"/>
              </w:rPr>
              <w:t>J</w:t>
            </w:r>
            <w:r>
              <w:rPr>
                <w:rFonts w:ascii="Arial" w:hAnsi="Arial" w:cs="Arial"/>
              </w:rPr>
              <w:t>oint</w:t>
            </w:r>
            <w:r w:rsidRPr="00E527C9">
              <w:rPr>
                <w:rFonts w:ascii="Arial" w:hAnsi="Arial" w:cs="Arial"/>
              </w:rPr>
              <w:t xml:space="preserve"> Director</w:t>
            </w:r>
            <w:r>
              <w:rPr>
                <w:rFonts w:ascii="Arial" w:hAnsi="Arial" w:cs="Arial"/>
              </w:rPr>
              <w:t>,</w:t>
            </w:r>
          </w:p>
          <w:p w:rsidR="00AF7A05" w:rsidRPr="00E527C9" w:rsidRDefault="00AF7A05" w:rsidP="00061CDA">
            <w:pPr>
              <w:spacing w:after="0"/>
              <w:jc w:val="both"/>
              <w:rPr>
                <w:rFonts w:ascii="Arial" w:hAnsi="Arial" w:cs="Arial"/>
              </w:rPr>
            </w:pPr>
            <w:r w:rsidRPr="00E527C9">
              <w:rPr>
                <w:rFonts w:ascii="Arial" w:hAnsi="Arial" w:cs="Arial"/>
              </w:rPr>
              <w:t>Central Bureau of Health Intelligence</w:t>
            </w:r>
            <w:r>
              <w:rPr>
                <w:rFonts w:ascii="Arial" w:hAnsi="Arial" w:cs="Arial"/>
              </w:rPr>
              <w:t>,</w:t>
            </w:r>
          </w:p>
          <w:p w:rsidR="00AF7A05" w:rsidRDefault="00AF7A05" w:rsidP="00061CDA">
            <w:pPr>
              <w:spacing w:after="0"/>
              <w:jc w:val="both"/>
              <w:rPr>
                <w:rFonts w:ascii="Arial" w:hAnsi="Arial" w:cs="Arial"/>
              </w:rPr>
            </w:pPr>
            <w:r w:rsidRPr="00E527C9">
              <w:rPr>
                <w:rFonts w:ascii="Arial" w:hAnsi="Arial" w:cs="Arial"/>
              </w:rPr>
              <w:t>Directorate General of Health Services</w:t>
            </w:r>
            <w:r>
              <w:rPr>
                <w:rFonts w:ascii="Arial" w:hAnsi="Arial" w:cs="Arial"/>
              </w:rPr>
              <w:t>,</w:t>
            </w:r>
          </w:p>
          <w:p w:rsidR="00AF7A05" w:rsidRPr="00E527C9" w:rsidRDefault="00AF7A05" w:rsidP="00061CDA">
            <w:pPr>
              <w:spacing w:after="0"/>
              <w:jc w:val="both"/>
              <w:rPr>
                <w:rFonts w:ascii="Arial" w:hAnsi="Arial" w:cs="Arial"/>
              </w:rPr>
            </w:pPr>
            <w:r w:rsidRPr="00E527C9">
              <w:rPr>
                <w:rFonts w:ascii="Arial" w:hAnsi="Arial" w:cs="Arial"/>
              </w:rPr>
              <w:t>R</w:t>
            </w:r>
            <w:r>
              <w:rPr>
                <w:rFonts w:ascii="Arial" w:hAnsi="Arial" w:cs="Arial"/>
              </w:rPr>
              <w:t>oom</w:t>
            </w:r>
            <w:r w:rsidRPr="00E527C9">
              <w:rPr>
                <w:rFonts w:ascii="Arial" w:hAnsi="Arial" w:cs="Arial"/>
              </w:rPr>
              <w:t xml:space="preserve"> No. 401,  A Wing, Nirman Bhawan, </w:t>
            </w:r>
            <w:proofErr w:type="spellStart"/>
            <w:r w:rsidRPr="00E527C9">
              <w:rPr>
                <w:rFonts w:ascii="Arial" w:hAnsi="Arial" w:cs="Arial"/>
              </w:rPr>
              <w:t>Maulana</w:t>
            </w:r>
            <w:proofErr w:type="spellEnd"/>
            <w:r w:rsidRPr="00E527C9">
              <w:rPr>
                <w:rFonts w:ascii="Arial" w:hAnsi="Arial" w:cs="Arial"/>
              </w:rPr>
              <w:t xml:space="preserve"> Azad Road, New Delhi – 110108</w:t>
            </w:r>
          </w:p>
        </w:tc>
      </w:tr>
      <w:tr w:rsidR="00AF7A05" w:rsidRPr="000B7507" w:rsidTr="00D86572">
        <w:tc>
          <w:tcPr>
            <w:tcW w:w="534" w:type="dxa"/>
            <w:shd w:val="clear" w:color="auto" w:fill="auto"/>
          </w:tcPr>
          <w:p w:rsidR="00AF7A05" w:rsidRPr="00E527C9" w:rsidRDefault="00AF7A05" w:rsidP="00061CDA">
            <w:pPr>
              <w:spacing w:after="0"/>
              <w:jc w:val="center"/>
              <w:rPr>
                <w:rFonts w:ascii="Arial" w:hAnsi="Arial" w:cs="Arial"/>
              </w:rPr>
            </w:pPr>
            <w:r w:rsidRPr="00E527C9">
              <w:rPr>
                <w:rFonts w:ascii="Arial" w:hAnsi="Arial" w:cs="Arial"/>
              </w:rPr>
              <w:t>7.</w:t>
            </w:r>
          </w:p>
        </w:tc>
        <w:tc>
          <w:tcPr>
            <w:tcW w:w="3714" w:type="dxa"/>
            <w:shd w:val="clear" w:color="auto" w:fill="auto"/>
          </w:tcPr>
          <w:p w:rsidR="00AF7A05" w:rsidRPr="00E527C9" w:rsidRDefault="00AF7A05" w:rsidP="00061CDA">
            <w:pPr>
              <w:spacing w:after="0"/>
              <w:rPr>
                <w:rFonts w:ascii="Arial" w:hAnsi="Arial" w:cs="Arial"/>
              </w:rPr>
            </w:pPr>
            <w:r w:rsidRPr="00E527C9">
              <w:rPr>
                <w:rFonts w:ascii="Arial" w:hAnsi="Arial" w:cs="Arial"/>
              </w:rPr>
              <w:t>Date &amp; Time and Place of opening of RFP</w:t>
            </w:r>
          </w:p>
        </w:tc>
        <w:tc>
          <w:tcPr>
            <w:tcW w:w="5641" w:type="dxa"/>
            <w:shd w:val="clear" w:color="auto" w:fill="auto"/>
          </w:tcPr>
          <w:p w:rsidR="00AF7A05" w:rsidRPr="00E527C9" w:rsidRDefault="00E356CA" w:rsidP="00061CDA">
            <w:pPr>
              <w:spacing w:after="0"/>
              <w:jc w:val="both"/>
              <w:rPr>
                <w:rFonts w:ascii="Arial" w:hAnsi="Arial" w:cs="Arial"/>
              </w:rPr>
            </w:pPr>
            <w:r>
              <w:rPr>
                <w:rFonts w:ascii="Arial" w:hAnsi="Arial" w:cs="Arial"/>
                <w:color w:val="FF0000"/>
              </w:rPr>
              <w:t>1</w:t>
            </w:r>
            <w:r w:rsidR="007331F3">
              <w:rPr>
                <w:rFonts w:ascii="Arial" w:hAnsi="Arial" w:cs="Arial"/>
                <w:color w:val="FF0000"/>
              </w:rPr>
              <w:t>4</w:t>
            </w:r>
            <w:r w:rsidR="00304416" w:rsidRPr="00945B52">
              <w:rPr>
                <w:rFonts w:ascii="Arial" w:hAnsi="Arial" w:cs="Arial"/>
                <w:color w:val="FF0000"/>
                <w:vertAlign w:val="superscript"/>
              </w:rPr>
              <w:t>th</w:t>
            </w:r>
            <w:r w:rsidR="00304416" w:rsidRPr="00945B52">
              <w:rPr>
                <w:rFonts w:ascii="Arial" w:hAnsi="Arial" w:cs="Arial"/>
                <w:color w:val="FF0000"/>
              </w:rPr>
              <w:t xml:space="preserve"> March</w:t>
            </w:r>
            <w:r w:rsidR="00AF7A05" w:rsidRPr="00945B52">
              <w:rPr>
                <w:rFonts w:ascii="Arial" w:hAnsi="Arial" w:cs="Arial"/>
                <w:color w:val="FF0000"/>
              </w:rPr>
              <w:t>, 2017</w:t>
            </w:r>
            <w:r w:rsidR="00AF7A05" w:rsidRPr="00E527C9">
              <w:rPr>
                <w:rFonts w:ascii="Arial" w:hAnsi="Arial" w:cs="Arial"/>
              </w:rPr>
              <w:t xml:space="preserve"> at 17.00 hrs. </w:t>
            </w:r>
            <w:bookmarkStart w:id="0" w:name="_GoBack"/>
            <w:bookmarkEnd w:id="0"/>
          </w:p>
          <w:p w:rsidR="00AF7A05" w:rsidRPr="00E527C9" w:rsidRDefault="00AF7A05" w:rsidP="00061CDA">
            <w:pPr>
              <w:spacing w:after="0"/>
              <w:jc w:val="both"/>
              <w:rPr>
                <w:rFonts w:ascii="Arial" w:hAnsi="Arial" w:cs="Arial"/>
              </w:rPr>
            </w:pPr>
            <w:r w:rsidRPr="00E527C9">
              <w:rPr>
                <w:rFonts w:ascii="Arial" w:hAnsi="Arial" w:cs="Arial"/>
              </w:rPr>
              <w:t>R</w:t>
            </w:r>
            <w:r>
              <w:rPr>
                <w:rFonts w:ascii="Arial" w:hAnsi="Arial" w:cs="Arial"/>
              </w:rPr>
              <w:t>oom</w:t>
            </w:r>
            <w:r w:rsidRPr="00E527C9">
              <w:rPr>
                <w:rFonts w:ascii="Arial" w:hAnsi="Arial" w:cs="Arial"/>
              </w:rPr>
              <w:t xml:space="preserve"> No. 404,  A Wing, Nirman Bhawan, </w:t>
            </w:r>
            <w:proofErr w:type="spellStart"/>
            <w:r w:rsidRPr="00E527C9">
              <w:rPr>
                <w:rFonts w:ascii="Arial" w:hAnsi="Arial" w:cs="Arial"/>
              </w:rPr>
              <w:t>Maulana</w:t>
            </w:r>
            <w:proofErr w:type="spellEnd"/>
            <w:r w:rsidRPr="00E527C9">
              <w:rPr>
                <w:rFonts w:ascii="Arial" w:hAnsi="Arial" w:cs="Arial"/>
              </w:rPr>
              <w:t xml:space="preserve"> Azad Road, New Delhi – 110108</w:t>
            </w:r>
          </w:p>
        </w:tc>
      </w:tr>
      <w:tr w:rsidR="00AF7A05" w:rsidRPr="000B7507" w:rsidTr="00D86572">
        <w:tc>
          <w:tcPr>
            <w:tcW w:w="534" w:type="dxa"/>
            <w:shd w:val="clear" w:color="auto" w:fill="auto"/>
          </w:tcPr>
          <w:p w:rsidR="00AF7A05" w:rsidRPr="00E527C9" w:rsidRDefault="00AF7A05" w:rsidP="00061CDA">
            <w:pPr>
              <w:spacing w:after="0"/>
              <w:jc w:val="center"/>
              <w:rPr>
                <w:rFonts w:ascii="Arial" w:hAnsi="Arial" w:cs="Arial"/>
              </w:rPr>
            </w:pPr>
            <w:r>
              <w:rPr>
                <w:rFonts w:ascii="Arial" w:hAnsi="Arial" w:cs="Arial"/>
              </w:rPr>
              <w:t>8.</w:t>
            </w:r>
          </w:p>
        </w:tc>
        <w:tc>
          <w:tcPr>
            <w:tcW w:w="3714" w:type="dxa"/>
            <w:shd w:val="clear" w:color="auto" w:fill="auto"/>
          </w:tcPr>
          <w:p w:rsidR="00AF7A05" w:rsidRPr="00E527C9" w:rsidRDefault="00AF7A05" w:rsidP="00061CDA">
            <w:pPr>
              <w:spacing w:after="0"/>
              <w:rPr>
                <w:rFonts w:ascii="Arial" w:hAnsi="Arial" w:cs="Arial"/>
              </w:rPr>
            </w:pPr>
            <w:r w:rsidRPr="00E527C9">
              <w:rPr>
                <w:rFonts w:ascii="Arial" w:hAnsi="Arial" w:cs="Arial"/>
              </w:rPr>
              <w:t>Date &amp; Time and Place of Opening of Technical Bid and its Evaluation</w:t>
            </w:r>
          </w:p>
        </w:tc>
        <w:tc>
          <w:tcPr>
            <w:tcW w:w="5641" w:type="dxa"/>
            <w:shd w:val="clear" w:color="auto" w:fill="auto"/>
          </w:tcPr>
          <w:p w:rsidR="00AF7A05" w:rsidRPr="00E527C9" w:rsidRDefault="00AF7A05" w:rsidP="00061CDA">
            <w:pPr>
              <w:spacing w:after="0"/>
              <w:jc w:val="both"/>
              <w:rPr>
                <w:rFonts w:ascii="Arial" w:hAnsi="Arial" w:cs="Arial"/>
              </w:rPr>
            </w:pPr>
            <w:r w:rsidRPr="00E527C9">
              <w:rPr>
                <w:rFonts w:ascii="Arial" w:hAnsi="Arial" w:cs="Arial"/>
              </w:rPr>
              <w:t>To be announced later</w:t>
            </w:r>
          </w:p>
        </w:tc>
      </w:tr>
      <w:tr w:rsidR="00AF7A05" w:rsidRPr="000B7507" w:rsidTr="00D86572">
        <w:tc>
          <w:tcPr>
            <w:tcW w:w="534" w:type="dxa"/>
            <w:shd w:val="clear" w:color="auto" w:fill="auto"/>
          </w:tcPr>
          <w:p w:rsidR="00AF7A05" w:rsidRPr="00E527C9" w:rsidRDefault="00AF7A05" w:rsidP="00061CDA">
            <w:pPr>
              <w:spacing w:after="0"/>
              <w:jc w:val="center"/>
              <w:rPr>
                <w:rFonts w:ascii="Arial" w:hAnsi="Arial" w:cs="Arial"/>
              </w:rPr>
            </w:pPr>
            <w:r>
              <w:rPr>
                <w:rFonts w:ascii="Arial" w:hAnsi="Arial" w:cs="Arial"/>
              </w:rPr>
              <w:t>9.</w:t>
            </w:r>
          </w:p>
        </w:tc>
        <w:tc>
          <w:tcPr>
            <w:tcW w:w="3714" w:type="dxa"/>
            <w:shd w:val="clear" w:color="auto" w:fill="auto"/>
          </w:tcPr>
          <w:p w:rsidR="00AF7A05" w:rsidRPr="00E527C9" w:rsidRDefault="00AF7A05" w:rsidP="00061CDA">
            <w:pPr>
              <w:spacing w:after="0"/>
              <w:rPr>
                <w:rFonts w:ascii="Arial" w:hAnsi="Arial" w:cs="Arial"/>
              </w:rPr>
            </w:pPr>
            <w:r w:rsidRPr="00E527C9">
              <w:rPr>
                <w:rFonts w:ascii="Arial" w:hAnsi="Arial" w:cs="Arial"/>
              </w:rPr>
              <w:t xml:space="preserve">Date &amp; Time and Place of Opening of </w:t>
            </w:r>
            <w:r>
              <w:rPr>
                <w:rFonts w:ascii="Arial" w:hAnsi="Arial" w:cs="Arial"/>
              </w:rPr>
              <w:t>Financial</w:t>
            </w:r>
            <w:r w:rsidRPr="00E527C9">
              <w:rPr>
                <w:rFonts w:ascii="Arial" w:hAnsi="Arial" w:cs="Arial"/>
              </w:rPr>
              <w:t xml:space="preserve"> Bid</w:t>
            </w:r>
          </w:p>
        </w:tc>
        <w:tc>
          <w:tcPr>
            <w:tcW w:w="5641" w:type="dxa"/>
            <w:shd w:val="clear" w:color="auto" w:fill="auto"/>
          </w:tcPr>
          <w:p w:rsidR="00AF7A05" w:rsidRPr="00E527C9" w:rsidRDefault="00AF7A05" w:rsidP="00061CDA">
            <w:pPr>
              <w:spacing w:after="0"/>
              <w:jc w:val="both"/>
              <w:rPr>
                <w:rFonts w:ascii="Arial" w:hAnsi="Arial" w:cs="Arial"/>
              </w:rPr>
            </w:pPr>
            <w:r w:rsidRPr="00E527C9">
              <w:rPr>
                <w:rFonts w:ascii="Arial" w:hAnsi="Arial" w:cs="Arial"/>
              </w:rPr>
              <w:t>To be announced later</w:t>
            </w:r>
          </w:p>
        </w:tc>
      </w:tr>
      <w:tr w:rsidR="00AF7A05" w:rsidRPr="000B7507" w:rsidTr="00D86572">
        <w:tc>
          <w:tcPr>
            <w:tcW w:w="534" w:type="dxa"/>
            <w:shd w:val="clear" w:color="auto" w:fill="auto"/>
          </w:tcPr>
          <w:p w:rsidR="00AF7A05" w:rsidRPr="00E527C9" w:rsidRDefault="00AF7A05" w:rsidP="00061CDA">
            <w:pPr>
              <w:spacing w:after="0"/>
              <w:jc w:val="center"/>
              <w:rPr>
                <w:rFonts w:ascii="Arial" w:hAnsi="Arial" w:cs="Arial"/>
              </w:rPr>
            </w:pPr>
            <w:r>
              <w:rPr>
                <w:rFonts w:ascii="Arial" w:hAnsi="Arial" w:cs="Arial"/>
              </w:rPr>
              <w:t>10.</w:t>
            </w:r>
          </w:p>
        </w:tc>
        <w:tc>
          <w:tcPr>
            <w:tcW w:w="3714" w:type="dxa"/>
            <w:shd w:val="clear" w:color="auto" w:fill="auto"/>
          </w:tcPr>
          <w:p w:rsidR="00AF7A05" w:rsidRDefault="00AF7A05" w:rsidP="00061CDA">
            <w:pPr>
              <w:spacing w:after="0"/>
              <w:rPr>
                <w:rFonts w:ascii="Arial" w:hAnsi="Arial" w:cs="Arial"/>
              </w:rPr>
            </w:pPr>
            <w:r w:rsidRPr="00E527C9">
              <w:rPr>
                <w:rFonts w:ascii="Arial" w:hAnsi="Arial" w:cs="Arial"/>
              </w:rPr>
              <w:t>Submission of Performance</w:t>
            </w:r>
          </w:p>
          <w:p w:rsidR="00AF7A05" w:rsidRPr="00E527C9" w:rsidRDefault="00AF7A05" w:rsidP="0073554D">
            <w:pPr>
              <w:spacing w:after="0"/>
              <w:rPr>
                <w:rFonts w:ascii="Arial" w:hAnsi="Arial" w:cs="Arial"/>
              </w:rPr>
            </w:pPr>
            <w:r w:rsidRPr="00E527C9">
              <w:rPr>
                <w:rFonts w:ascii="Arial" w:hAnsi="Arial" w:cs="Arial"/>
              </w:rPr>
              <w:t xml:space="preserve"> Security</w:t>
            </w:r>
            <w:r w:rsidR="0073554D">
              <w:rPr>
                <w:rFonts w:ascii="Arial" w:hAnsi="Arial" w:cs="Arial"/>
              </w:rPr>
              <w:t xml:space="preserve"> and</w:t>
            </w:r>
            <w:r w:rsidRPr="00E527C9">
              <w:rPr>
                <w:rFonts w:ascii="Arial" w:hAnsi="Arial" w:cs="Arial"/>
              </w:rPr>
              <w:t xml:space="preserve"> Signing</w:t>
            </w:r>
            <w:r>
              <w:rPr>
                <w:rFonts w:ascii="Arial" w:hAnsi="Arial" w:cs="Arial"/>
              </w:rPr>
              <w:t xml:space="preserve"> of Contract </w:t>
            </w:r>
          </w:p>
        </w:tc>
        <w:tc>
          <w:tcPr>
            <w:tcW w:w="5641" w:type="dxa"/>
            <w:shd w:val="clear" w:color="auto" w:fill="auto"/>
          </w:tcPr>
          <w:p w:rsidR="00AF7A05" w:rsidRPr="00E527C9" w:rsidRDefault="00AF7A05" w:rsidP="00061CDA">
            <w:pPr>
              <w:spacing w:after="0"/>
              <w:jc w:val="both"/>
              <w:rPr>
                <w:rFonts w:ascii="Arial" w:hAnsi="Arial" w:cs="Arial"/>
              </w:rPr>
            </w:pPr>
            <w:r w:rsidRPr="00E527C9">
              <w:rPr>
                <w:rFonts w:ascii="Arial" w:hAnsi="Arial" w:cs="Arial"/>
              </w:rPr>
              <w:t>To be announced later</w:t>
            </w:r>
          </w:p>
        </w:tc>
      </w:tr>
      <w:tr w:rsidR="00AF7A05" w:rsidRPr="000B7507" w:rsidTr="00D86572">
        <w:tc>
          <w:tcPr>
            <w:tcW w:w="534" w:type="dxa"/>
            <w:shd w:val="clear" w:color="auto" w:fill="auto"/>
          </w:tcPr>
          <w:p w:rsidR="00AF7A05" w:rsidRPr="00E527C9" w:rsidRDefault="00AF7A05" w:rsidP="00061CDA">
            <w:pPr>
              <w:spacing w:after="0"/>
              <w:jc w:val="center"/>
              <w:rPr>
                <w:rFonts w:ascii="Arial" w:hAnsi="Arial" w:cs="Arial"/>
              </w:rPr>
            </w:pPr>
            <w:r>
              <w:rPr>
                <w:rFonts w:ascii="Arial" w:hAnsi="Arial" w:cs="Arial"/>
              </w:rPr>
              <w:t>11.</w:t>
            </w:r>
          </w:p>
        </w:tc>
        <w:tc>
          <w:tcPr>
            <w:tcW w:w="3714" w:type="dxa"/>
            <w:shd w:val="clear" w:color="auto" w:fill="auto"/>
          </w:tcPr>
          <w:p w:rsidR="00AF7A05" w:rsidRPr="00C5062A" w:rsidRDefault="00AF7A05" w:rsidP="00061CDA">
            <w:pPr>
              <w:pStyle w:val="ListParagraph"/>
              <w:spacing w:line="320" w:lineRule="exact"/>
              <w:ind w:left="0" w:hanging="72"/>
              <w:rPr>
                <w:rFonts w:ascii="Arial" w:hAnsi="Arial" w:cs="Arial"/>
                <w:sz w:val="22"/>
                <w:lang w:eastAsia="en-US" w:bidi="ar-SA"/>
              </w:rPr>
            </w:pPr>
            <w:r w:rsidRPr="00C5062A">
              <w:rPr>
                <w:rFonts w:ascii="Arial" w:hAnsi="Arial" w:cs="Arial"/>
                <w:sz w:val="22"/>
                <w:lang w:eastAsia="en-US" w:bidi="ar-SA"/>
              </w:rPr>
              <w:t>Contact Person on behalf of CBHI for this bid</w:t>
            </w:r>
          </w:p>
          <w:p w:rsidR="00AF7A05" w:rsidRPr="00E527C9" w:rsidRDefault="00AF7A05" w:rsidP="00061CDA">
            <w:pPr>
              <w:pStyle w:val="ListParagraph"/>
              <w:spacing w:line="320" w:lineRule="exact"/>
              <w:ind w:left="-72" w:hanging="90"/>
              <w:rPr>
                <w:rFonts w:ascii="Arial" w:hAnsi="Arial" w:cs="Arial"/>
                <w:lang w:bidi="ar-SA"/>
              </w:rPr>
            </w:pPr>
            <w:r w:rsidRPr="00C5062A">
              <w:rPr>
                <w:rFonts w:ascii="Arial" w:hAnsi="Arial" w:cs="Arial"/>
                <w:b/>
                <w:sz w:val="22"/>
                <w:lang w:eastAsia="en-US" w:bidi="ar-SA"/>
              </w:rPr>
              <w:t xml:space="preserve">   </w:t>
            </w:r>
          </w:p>
          <w:p w:rsidR="00AF7A05" w:rsidRPr="00E527C9" w:rsidRDefault="00AF7A05" w:rsidP="00061CDA">
            <w:pPr>
              <w:spacing w:after="0"/>
              <w:rPr>
                <w:rFonts w:ascii="Arial" w:hAnsi="Arial" w:cs="Arial"/>
              </w:rPr>
            </w:pPr>
          </w:p>
        </w:tc>
        <w:tc>
          <w:tcPr>
            <w:tcW w:w="5641" w:type="dxa"/>
            <w:shd w:val="clear" w:color="auto" w:fill="auto"/>
          </w:tcPr>
          <w:p w:rsidR="00AF7A05" w:rsidRDefault="00AF7A05" w:rsidP="00061CDA">
            <w:pPr>
              <w:pStyle w:val="ListParagraph"/>
              <w:spacing w:line="320" w:lineRule="exact"/>
              <w:ind w:left="5"/>
              <w:jc w:val="both"/>
              <w:rPr>
                <w:rFonts w:ascii="Arial" w:hAnsi="Arial" w:cs="Arial"/>
                <w:sz w:val="22"/>
                <w:lang w:eastAsia="en-US" w:bidi="ar-SA"/>
              </w:rPr>
            </w:pPr>
            <w:r w:rsidRPr="00D22FA5">
              <w:rPr>
                <w:rFonts w:ascii="Arial" w:hAnsi="Arial" w:cs="Arial"/>
                <w:sz w:val="22"/>
                <w:lang w:eastAsia="en-US" w:bidi="ar-SA"/>
              </w:rPr>
              <w:t>Mr Deepak Goyal</w:t>
            </w:r>
          </w:p>
          <w:p w:rsidR="00AF7A05" w:rsidRDefault="00AF7A05" w:rsidP="00061CDA">
            <w:pPr>
              <w:pStyle w:val="ListParagraph"/>
              <w:spacing w:line="320" w:lineRule="exact"/>
              <w:ind w:left="5"/>
              <w:jc w:val="both"/>
              <w:rPr>
                <w:rFonts w:ascii="Arial" w:hAnsi="Arial" w:cs="Arial"/>
                <w:lang w:bidi="ar-SA"/>
              </w:rPr>
            </w:pPr>
            <w:r w:rsidRPr="00C47B08">
              <w:rPr>
                <w:rFonts w:ascii="Arial" w:hAnsi="Arial" w:cs="Arial"/>
                <w:lang w:bidi="ar-SA"/>
              </w:rPr>
              <w:t xml:space="preserve">Joint Director </w:t>
            </w:r>
          </w:p>
          <w:p w:rsidR="00AF7A05" w:rsidRPr="00C47B08" w:rsidRDefault="00AF7A05" w:rsidP="00061CDA">
            <w:pPr>
              <w:pStyle w:val="ListParagraph"/>
              <w:spacing w:line="320" w:lineRule="exact"/>
              <w:ind w:left="5"/>
              <w:jc w:val="both"/>
              <w:rPr>
                <w:rFonts w:ascii="Arial" w:hAnsi="Arial" w:cs="Arial"/>
                <w:lang w:bidi="ar-SA"/>
              </w:rPr>
            </w:pPr>
            <w:r w:rsidRPr="00E527C9">
              <w:rPr>
                <w:rFonts w:ascii="Arial" w:hAnsi="Arial" w:cs="Arial"/>
                <w:lang w:bidi="ar-SA"/>
              </w:rPr>
              <w:t>Central Bureau of Health Intelligence</w:t>
            </w:r>
            <w:r w:rsidRPr="00C47B08">
              <w:rPr>
                <w:rFonts w:ascii="Arial" w:hAnsi="Arial" w:cs="Arial"/>
                <w:lang w:bidi="ar-SA"/>
              </w:rPr>
              <w:t xml:space="preserve"> </w:t>
            </w:r>
            <w:r>
              <w:rPr>
                <w:rFonts w:ascii="Arial" w:hAnsi="Arial" w:cs="Arial"/>
                <w:lang w:bidi="ar-SA"/>
              </w:rPr>
              <w:t>(</w:t>
            </w:r>
            <w:r w:rsidRPr="00C47B08">
              <w:rPr>
                <w:rFonts w:ascii="Arial" w:hAnsi="Arial" w:cs="Arial"/>
                <w:lang w:bidi="ar-SA"/>
              </w:rPr>
              <w:t>CBHI</w:t>
            </w:r>
            <w:r>
              <w:rPr>
                <w:rFonts w:ascii="Arial" w:hAnsi="Arial" w:cs="Arial"/>
                <w:lang w:bidi="ar-SA"/>
              </w:rPr>
              <w:t>)</w:t>
            </w:r>
          </w:p>
          <w:p w:rsidR="00AF7A05" w:rsidRPr="007B46D9" w:rsidRDefault="00AF7A05" w:rsidP="00061CDA">
            <w:pPr>
              <w:pStyle w:val="NoSpacing"/>
              <w:ind w:left="5"/>
              <w:jc w:val="both"/>
              <w:rPr>
                <w:rFonts w:ascii="Arial" w:hAnsi="Arial" w:cs="Arial"/>
                <w:lang w:val="en-US"/>
              </w:rPr>
            </w:pPr>
            <w:r w:rsidRPr="007B46D9">
              <w:rPr>
                <w:rFonts w:ascii="Arial" w:hAnsi="Arial" w:cs="Arial"/>
                <w:lang w:val="en-US"/>
              </w:rPr>
              <w:t>Tel: +91 11 2306 3175</w:t>
            </w:r>
          </w:p>
          <w:p w:rsidR="00AF7A05" w:rsidRPr="007B46D9" w:rsidRDefault="00AF7A05" w:rsidP="00061CDA">
            <w:pPr>
              <w:pStyle w:val="NoSpacing"/>
              <w:ind w:left="5"/>
              <w:jc w:val="both"/>
              <w:rPr>
                <w:lang w:val="en-US"/>
              </w:rPr>
            </w:pPr>
            <w:r w:rsidRPr="007B46D9">
              <w:rPr>
                <w:rFonts w:ascii="Arial" w:hAnsi="Arial" w:cs="Arial"/>
                <w:lang w:val="en-US"/>
              </w:rPr>
              <w:t xml:space="preserve">E-mail ID: </w:t>
            </w:r>
            <w:hyperlink r:id="rId10" w:history="1">
              <w:r w:rsidRPr="007B46D9">
                <w:rPr>
                  <w:rStyle w:val="Hyperlink"/>
                  <w:rFonts w:ascii="Arial" w:hAnsi="Arial" w:cs="Arial"/>
                  <w:lang w:val="en-US"/>
                </w:rPr>
                <w:t>dircbhi@nic.in</w:t>
              </w:r>
            </w:hyperlink>
          </w:p>
        </w:tc>
      </w:tr>
      <w:tr w:rsidR="00AF7A05" w:rsidRPr="000B7507" w:rsidTr="00D86572">
        <w:tc>
          <w:tcPr>
            <w:tcW w:w="534" w:type="dxa"/>
            <w:shd w:val="clear" w:color="auto" w:fill="auto"/>
          </w:tcPr>
          <w:p w:rsidR="00AF7A05" w:rsidRDefault="00AF7A05" w:rsidP="00061CDA">
            <w:pPr>
              <w:spacing w:after="0"/>
              <w:jc w:val="center"/>
              <w:rPr>
                <w:rFonts w:ascii="Arial" w:hAnsi="Arial" w:cs="Arial"/>
              </w:rPr>
            </w:pPr>
            <w:r>
              <w:rPr>
                <w:rFonts w:ascii="Arial" w:hAnsi="Arial" w:cs="Arial"/>
              </w:rPr>
              <w:t>12.</w:t>
            </w:r>
          </w:p>
        </w:tc>
        <w:tc>
          <w:tcPr>
            <w:tcW w:w="3714" w:type="dxa"/>
            <w:shd w:val="clear" w:color="auto" w:fill="auto"/>
          </w:tcPr>
          <w:p w:rsidR="00AF7A05" w:rsidRPr="00C5062A" w:rsidRDefault="00AF7A05" w:rsidP="00D86572">
            <w:pPr>
              <w:pStyle w:val="ListParagraph"/>
              <w:spacing w:line="320" w:lineRule="exact"/>
              <w:ind w:left="0" w:hanging="72"/>
              <w:rPr>
                <w:rFonts w:ascii="Arial" w:hAnsi="Arial" w:cs="Arial"/>
                <w:sz w:val="22"/>
                <w:lang w:eastAsia="en-US" w:bidi="ar-SA"/>
              </w:rPr>
            </w:pPr>
            <w:r w:rsidRPr="005C6816">
              <w:rPr>
                <w:rFonts w:ascii="Arial" w:hAnsi="Arial" w:cs="Arial"/>
                <w:sz w:val="22"/>
                <w:szCs w:val="22"/>
                <w:lang w:val="en-US" w:bidi="ar-SA"/>
              </w:rPr>
              <w:t>Expected date for commencement of consulting Assignment</w:t>
            </w:r>
          </w:p>
        </w:tc>
        <w:tc>
          <w:tcPr>
            <w:tcW w:w="5641" w:type="dxa"/>
            <w:shd w:val="clear" w:color="auto" w:fill="auto"/>
          </w:tcPr>
          <w:p w:rsidR="00AF7A05" w:rsidRPr="00F769B5" w:rsidRDefault="00AF7A05" w:rsidP="00061CDA">
            <w:pPr>
              <w:pStyle w:val="ListParagraph"/>
              <w:spacing w:line="320" w:lineRule="exact"/>
              <w:ind w:left="34"/>
              <w:jc w:val="both"/>
              <w:rPr>
                <w:rFonts w:ascii="Arial" w:hAnsi="Arial" w:cs="Arial"/>
                <w:sz w:val="22"/>
                <w:lang w:eastAsia="en-US" w:bidi="ar-SA"/>
              </w:rPr>
            </w:pPr>
            <w:r w:rsidRPr="00F769B5">
              <w:rPr>
                <w:rFonts w:ascii="Arial" w:hAnsi="Arial" w:cs="Arial"/>
                <w:sz w:val="22"/>
                <w:lang w:eastAsia="en-US" w:bidi="ar-SA"/>
              </w:rPr>
              <w:t xml:space="preserve">Within 15 days after the formal order of the contract and signing the </w:t>
            </w:r>
            <w:r w:rsidRPr="00FF7E11">
              <w:rPr>
                <w:rFonts w:ascii="Arial" w:hAnsi="Arial" w:cs="Arial"/>
                <w:bCs/>
                <w:sz w:val="22"/>
                <w:szCs w:val="22"/>
                <w:lang w:bidi="ar-SA"/>
              </w:rPr>
              <w:t>Special Conditions of Contract</w:t>
            </w:r>
            <w:r>
              <w:rPr>
                <w:rFonts w:ascii="Arial" w:hAnsi="Arial" w:cs="Arial"/>
                <w:sz w:val="22"/>
                <w:lang w:eastAsia="en-US" w:bidi="ar-SA"/>
              </w:rPr>
              <w:t>.</w:t>
            </w:r>
          </w:p>
        </w:tc>
      </w:tr>
      <w:tr w:rsidR="00AF7A05" w:rsidRPr="004568EC" w:rsidTr="00D86572">
        <w:tc>
          <w:tcPr>
            <w:tcW w:w="534" w:type="dxa"/>
            <w:shd w:val="clear" w:color="auto" w:fill="auto"/>
          </w:tcPr>
          <w:p w:rsidR="00AF7A05" w:rsidRPr="004568EC" w:rsidRDefault="00AF7A05" w:rsidP="00061CDA">
            <w:pPr>
              <w:spacing w:after="0"/>
              <w:jc w:val="center"/>
              <w:rPr>
                <w:rFonts w:ascii="Arial" w:hAnsi="Arial" w:cs="Arial"/>
              </w:rPr>
            </w:pPr>
            <w:r>
              <w:rPr>
                <w:rFonts w:ascii="Arial" w:hAnsi="Arial" w:cs="Arial"/>
              </w:rPr>
              <w:t>13.</w:t>
            </w:r>
          </w:p>
        </w:tc>
        <w:tc>
          <w:tcPr>
            <w:tcW w:w="3714" w:type="dxa"/>
            <w:shd w:val="clear" w:color="auto" w:fill="auto"/>
          </w:tcPr>
          <w:p w:rsidR="00AF7A05" w:rsidRPr="004568EC" w:rsidRDefault="00AF7A05" w:rsidP="00061CDA">
            <w:pPr>
              <w:pStyle w:val="ListParagraph"/>
              <w:spacing w:line="320" w:lineRule="exact"/>
              <w:ind w:left="0" w:hanging="72"/>
              <w:rPr>
                <w:rFonts w:ascii="Arial" w:hAnsi="Arial" w:cs="Arial"/>
                <w:sz w:val="22"/>
                <w:szCs w:val="22"/>
                <w:lang w:val="en-US" w:bidi="ar-SA"/>
              </w:rPr>
            </w:pPr>
            <w:r w:rsidRPr="004568EC">
              <w:rPr>
                <w:rFonts w:ascii="Arial" w:hAnsi="Arial" w:cs="Arial"/>
                <w:bCs/>
                <w:sz w:val="22"/>
                <w:szCs w:val="22"/>
                <w:lang w:bidi="ar-SA"/>
              </w:rPr>
              <w:t>Validity of the Proposal</w:t>
            </w:r>
          </w:p>
        </w:tc>
        <w:tc>
          <w:tcPr>
            <w:tcW w:w="5641" w:type="dxa"/>
            <w:shd w:val="clear" w:color="auto" w:fill="auto"/>
          </w:tcPr>
          <w:p w:rsidR="00AF7A05" w:rsidRPr="004568EC" w:rsidRDefault="00AF7A05" w:rsidP="00061CDA">
            <w:pPr>
              <w:pStyle w:val="ListParagraph"/>
              <w:spacing w:line="320" w:lineRule="exact"/>
              <w:ind w:left="34"/>
              <w:jc w:val="both"/>
              <w:rPr>
                <w:rFonts w:ascii="Arial" w:hAnsi="Arial" w:cs="Arial"/>
                <w:sz w:val="22"/>
                <w:szCs w:val="22"/>
                <w:lang w:eastAsia="en-US" w:bidi="ar-SA"/>
              </w:rPr>
            </w:pPr>
            <w:r w:rsidRPr="004568EC">
              <w:rPr>
                <w:rFonts w:ascii="Arial" w:hAnsi="Arial" w:cs="Arial"/>
                <w:sz w:val="22"/>
                <w:szCs w:val="22"/>
                <w:lang w:eastAsia="en-US" w:bidi="ar-SA"/>
              </w:rPr>
              <w:t xml:space="preserve">The </w:t>
            </w:r>
            <w:r>
              <w:rPr>
                <w:rFonts w:ascii="Arial" w:hAnsi="Arial" w:cs="Arial"/>
                <w:sz w:val="22"/>
                <w:szCs w:val="22"/>
                <w:lang w:eastAsia="en-US" w:bidi="ar-SA"/>
              </w:rPr>
              <w:t xml:space="preserve">proposal </w:t>
            </w:r>
            <w:r w:rsidRPr="004568EC">
              <w:rPr>
                <w:rFonts w:ascii="Arial" w:hAnsi="Arial" w:cs="Arial"/>
                <w:sz w:val="22"/>
                <w:szCs w:val="22"/>
                <w:lang w:eastAsia="en-US" w:bidi="ar-SA"/>
              </w:rPr>
              <w:t xml:space="preserve">will remain valid for </w:t>
            </w:r>
            <w:r w:rsidRPr="00D86572">
              <w:rPr>
                <w:rFonts w:ascii="Arial" w:hAnsi="Arial" w:cs="Arial"/>
                <w:sz w:val="22"/>
                <w:szCs w:val="22"/>
                <w:lang w:eastAsia="en-US" w:bidi="ar-SA"/>
              </w:rPr>
              <w:t>120 days</w:t>
            </w:r>
            <w:r w:rsidRPr="004568EC">
              <w:rPr>
                <w:rFonts w:ascii="Arial" w:hAnsi="Arial" w:cs="Arial"/>
                <w:sz w:val="22"/>
                <w:szCs w:val="22"/>
                <w:lang w:eastAsia="en-US" w:bidi="ar-SA"/>
              </w:rPr>
              <w:t xml:space="preserve"> after the submission date</w:t>
            </w:r>
            <w:r>
              <w:rPr>
                <w:rFonts w:ascii="Arial" w:hAnsi="Arial" w:cs="Arial"/>
                <w:sz w:val="22"/>
                <w:szCs w:val="22"/>
                <w:lang w:eastAsia="en-US" w:bidi="ar-SA"/>
              </w:rPr>
              <w:t>.</w:t>
            </w:r>
          </w:p>
        </w:tc>
      </w:tr>
    </w:tbl>
    <w:p w:rsidR="00AF7A05" w:rsidRDefault="00AF7A05" w:rsidP="00AF7A05">
      <w:pPr>
        <w:spacing w:after="0"/>
        <w:jc w:val="center"/>
        <w:rPr>
          <w:rFonts w:ascii="Arial" w:hAnsi="Arial" w:cs="Arial"/>
          <w:b/>
          <w:bCs/>
          <w:sz w:val="36"/>
        </w:rPr>
      </w:pPr>
    </w:p>
    <w:p w:rsidR="007F79F1" w:rsidRDefault="007F79F1" w:rsidP="00AF7A05">
      <w:pPr>
        <w:spacing w:after="0"/>
        <w:jc w:val="center"/>
        <w:rPr>
          <w:rFonts w:ascii="Arial" w:hAnsi="Arial" w:cs="Arial"/>
          <w:b/>
          <w:bCs/>
          <w:sz w:val="36"/>
        </w:rPr>
      </w:pPr>
    </w:p>
    <w:p w:rsidR="007F79F1" w:rsidRDefault="007F79F1" w:rsidP="00AF7A05">
      <w:pPr>
        <w:spacing w:after="0"/>
        <w:jc w:val="center"/>
        <w:rPr>
          <w:rFonts w:ascii="Arial" w:hAnsi="Arial" w:cs="Arial"/>
          <w:b/>
          <w:bCs/>
          <w:sz w:val="36"/>
        </w:rPr>
      </w:pPr>
    </w:p>
    <w:p w:rsidR="00AF7A05" w:rsidRDefault="00AF7A05" w:rsidP="00AF7A05">
      <w:pPr>
        <w:spacing w:after="0" w:line="240" w:lineRule="auto"/>
        <w:ind w:left="540" w:hanging="540"/>
        <w:rPr>
          <w:rFonts w:ascii="Arial" w:hAnsi="Arial" w:cs="Arial"/>
          <w:b/>
          <w:sz w:val="32"/>
        </w:rPr>
      </w:pPr>
    </w:p>
    <w:p w:rsidR="00AF7A05" w:rsidRDefault="00AF7A05" w:rsidP="00AF7A05">
      <w:pPr>
        <w:spacing w:after="0" w:line="240" w:lineRule="auto"/>
        <w:ind w:left="540" w:hanging="540"/>
        <w:rPr>
          <w:rFonts w:ascii="Arial" w:hAnsi="Arial" w:cs="Arial"/>
          <w:b/>
          <w:sz w:val="32"/>
        </w:rPr>
      </w:pPr>
    </w:p>
    <w:p w:rsidR="00AF7A05" w:rsidRDefault="00AF7A05" w:rsidP="00AF7A05">
      <w:pPr>
        <w:spacing w:after="0" w:line="240" w:lineRule="auto"/>
        <w:ind w:left="540" w:hanging="540"/>
        <w:rPr>
          <w:rFonts w:ascii="Arial" w:hAnsi="Arial" w:cs="Arial"/>
          <w:b/>
          <w:sz w:val="32"/>
        </w:rPr>
      </w:pPr>
      <w:r w:rsidRPr="00C5062A">
        <w:rPr>
          <w:rFonts w:ascii="Arial" w:hAnsi="Arial" w:cs="Arial"/>
          <w:b/>
          <w:sz w:val="32"/>
        </w:rPr>
        <w:lastRenderedPageBreak/>
        <w:t>DISCLAIMER</w:t>
      </w:r>
    </w:p>
    <w:p w:rsidR="00AF7A05" w:rsidRPr="00A22DF6" w:rsidRDefault="00AF7A05" w:rsidP="00AF7A05">
      <w:pPr>
        <w:spacing w:before="240" w:after="240"/>
        <w:jc w:val="both"/>
        <w:rPr>
          <w:rFonts w:ascii="Arial" w:eastAsia="Times New Roman" w:hAnsi="Arial" w:cs="Arial"/>
          <w:color w:val="000000"/>
          <w:spacing w:val="1"/>
          <w:sz w:val="24"/>
          <w:szCs w:val="24"/>
          <w:lang w:val="en-GB"/>
        </w:rPr>
      </w:pPr>
      <w:r w:rsidRPr="00A22DF6">
        <w:rPr>
          <w:rFonts w:ascii="Arial" w:eastAsia="Times New Roman" w:hAnsi="Arial" w:cs="Arial"/>
          <w:color w:val="000000"/>
          <w:spacing w:val="1"/>
          <w:sz w:val="24"/>
          <w:szCs w:val="24"/>
          <w:lang w:val="en-GB"/>
        </w:rPr>
        <w:t>Though adequate care has been taken in preparation of this Request for Proposal (RFP) document, the Company / Firm submitting detailed techno- commercial proposals in response to this RFP should satisfy itself that the information provided in the RFP document is complete in all respects.</w:t>
      </w:r>
    </w:p>
    <w:p w:rsidR="00AF7A05" w:rsidRPr="00C5062A" w:rsidRDefault="00AF7A05" w:rsidP="00AF7A05">
      <w:pPr>
        <w:pStyle w:val="ListParagraph"/>
        <w:widowControl w:val="0"/>
        <w:numPr>
          <w:ilvl w:val="0"/>
          <w:numId w:val="1"/>
        </w:numPr>
        <w:autoSpaceDE w:val="0"/>
        <w:autoSpaceDN w:val="0"/>
        <w:adjustRightInd w:val="0"/>
        <w:spacing w:before="240" w:after="240" w:line="276" w:lineRule="auto"/>
        <w:ind w:right="90"/>
        <w:jc w:val="both"/>
        <w:rPr>
          <w:rFonts w:ascii="Arial" w:hAnsi="Arial" w:cs="Arial"/>
          <w:color w:val="000000"/>
          <w:spacing w:val="1"/>
        </w:rPr>
      </w:pPr>
      <w:r w:rsidRPr="00C5062A">
        <w:rPr>
          <w:rFonts w:ascii="Arial" w:hAnsi="Arial" w:cs="Arial"/>
          <w:color w:val="000000"/>
          <w:spacing w:val="1"/>
        </w:rPr>
        <w:t>Central Bureau of Health Intelligence (CBHI), Directorate General of Health Services, Ministry of Health and Family Welfare does not make any representation or warranty as to the accuracy, reliability or completeness of the information in this Request for Proposal document.</w:t>
      </w:r>
    </w:p>
    <w:p w:rsidR="00AF7A05" w:rsidRPr="00C5062A" w:rsidRDefault="00AF7A05" w:rsidP="00AF7A05">
      <w:pPr>
        <w:pStyle w:val="ListParagraph"/>
        <w:widowControl w:val="0"/>
        <w:numPr>
          <w:ilvl w:val="0"/>
          <w:numId w:val="1"/>
        </w:numPr>
        <w:autoSpaceDE w:val="0"/>
        <w:autoSpaceDN w:val="0"/>
        <w:adjustRightInd w:val="0"/>
        <w:spacing w:before="240" w:after="240" w:line="276" w:lineRule="auto"/>
        <w:ind w:right="90"/>
        <w:jc w:val="both"/>
        <w:rPr>
          <w:rFonts w:ascii="Arial" w:hAnsi="Arial" w:cs="Arial"/>
          <w:color w:val="000000"/>
          <w:spacing w:val="1"/>
        </w:rPr>
      </w:pPr>
      <w:r w:rsidRPr="00C5062A">
        <w:rPr>
          <w:rFonts w:ascii="Arial" w:hAnsi="Arial" w:cs="Arial"/>
          <w:color w:val="000000"/>
          <w:spacing w:val="1"/>
        </w:rPr>
        <w:t>Neither CBHI nor its employees will have any liability to any prospective Consultancy Company/ Firm or any other person under the law of contract, tort, the principles of restitution or unjust enrichment or otherwise for any loss, expense or damage which may arise from or be incurred or suffered in connection with anything contained in this Request for Proposal document, any matter deemed to form part of this Request for Proposal document, the award of the Assignment, information or any other information supplied by or on behalf of CBHI or their employees, to any consultant or otherwise arising in any way from the selection process for the Assignment.</w:t>
      </w:r>
    </w:p>
    <w:p w:rsidR="00AF7A05" w:rsidRPr="00C5062A" w:rsidRDefault="00AF7A05" w:rsidP="00AF7A05">
      <w:pPr>
        <w:pStyle w:val="ListParagraph"/>
        <w:widowControl w:val="0"/>
        <w:numPr>
          <w:ilvl w:val="0"/>
          <w:numId w:val="1"/>
        </w:numPr>
        <w:autoSpaceDE w:val="0"/>
        <w:autoSpaceDN w:val="0"/>
        <w:adjustRightInd w:val="0"/>
        <w:spacing w:before="240" w:after="240" w:line="276" w:lineRule="auto"/>
        <w:ind w:right="90"/>
        <w:jc w:val="both"/>
        <w:rPr>
          <w:rFonts w:ascii="Arial" w:hAnsi="Arial" w:cs="Arial"/>
          <w:color w:val="000000"/>
          <w:spacing w:val="1"/>
        </w:rPr>
      </w:pPr>
      <w:r w:rsidRPr="00C5062A">
        <w:rPr>
          <w:rFonts w:ascii="Arial" w:hAnsi="Arial" w:cs="Arial"/>
          <w:color w:val="000000"/>
          <w:spacing w:val="1"/>
        </w:rPr>
        <w:t>CBHI reserves the right to withhold or withdraw the process at any stage with intimation to all who submitted the Request for Proposal Application.</w:t>
      </w:r>
    </w:p>
    <w:p w:rsidR="00AF7A05" w:rsidRPr="00C5062A" w:rsidRDefault="00AF7A05" w:rsidP="00AF7A05">
      <w:pPr>
        <w:pStyle w:val="ListParagraph"/>
        <w:widowControl w:val="0"/>
        <w:numPr>
          <w:ilvl w:val="0"/>
          <w:numId w:val="1"/>
        </w:numPr>
        <w:autoSpaceDE w:val="0"/>
        <w:autoSpaceDN w:val="0"/>
        <w:adjustRightInd w:val="0"/>
        <w:spacing w:before="240" w:after="240" w:line="276" w:lineRule="auto"/>
        <w:ind w:right="90"/>
        <w:jc w:val="both"/>
        <w:rPr>
          <w:rFonts w:ascii="Arial" w:hAnsi="Arial" w:cs="Arial"/>
          <w:color w:val="000000"/>
          <w:spacing w:val="1"/>
        </w:rPr>
      </w:pPr>
      <w:r w:rsidRPr="00C5062A">
        <w:rPr>
          <w:rFonts w:ascii="Arial" w:hAnsi="Arial" w:cs="Arial"/>
          <w:color w:val="000000"/>
          <w:spacing w:val="1"/>
        </w:rPr>
        <w:t xml:space="preserve">CBHI reserves the right, without any obligation or liability, to accept or reject any or all the bids at any stage of the process, to cancel or modify the process or change/modify/amend any or all provisions of this Request for Proposal Document, at any time, without assigning any reason whatsoever. </w:t>
      </w:r>
    </w:p>
    <w:p w:rsidR="00AF7A05" w:rsidRDefault="00AF7A05" w:rsidP="00AF7A05">
      <w:pPr>
        <w:spacing w:after="0"/>
        <w:jc w:val="both"/>
        <w:rPr>
          <w:rFonts w:ascii="Arial" w:hAnsi="Arial" w:cs="Arial"/>
          <w:b/>
          <w:bCs/>
          <w:sz w:val="36"/>
        </w:rPr>
      </w:pPr>
    </w:p>
    <w:p w:rsidR="00AF7A05" w:rsidRDefault="00AF7A05" w:rsidP="00AF7A05">
      <w:pPr>
        <w:spacing w:after="240" w:line="320" w:lineRule="exact"/>
        <w:ind w:left="720" w:hanging="720"/>
        <w:jc w:val="both"/>
        <w:rPr>
          <w:rFonts w:ascii="Arial" w:hAnsi="Arial" w:cs="Arial"/>
          <w:b/>
          <w:bCs/>
        </w:rPr>
      </w:pPr>
      <w:r>
        <w:rPr>
          <w:rFonts w:ascii="Arial" w:hAnsi="Arial" w:cs="Arial"/>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58"/>
      </w:tblGrid>
      <w:tr w:rsidR="00AF7A05" w:rsidRPr="00897353" w:rsidTr="00061CDA">
        <w:tc>
          <w:tcPr>
            <w:tcW w:w="9242" w:type="dxa"/>
            <w:gridSpan w:val="2"/>
            <w:tcBorders>
              <w:top w:val="nil"/>
              <w:left w:val="nil"/>
              <w:bottom w:val="single" w:sz="4" w:space="0" w:color="auto"/>
              <w:right w:val="nil"/>
            </w:tcBorders>
            <w:shd w:val="clear" w:color="auto" w:fill="auto"/>
            <w:vAlign w:val="center"/>
          </w:tcPr>
          <w:p w:rsidR="00AF7A05" w:rsidRPr="007B46D9" w:rsidRDefault="00AF7A05" w:rsidP="00061CDA">
            <w:pPr>
              <w:pStyle w:val="NoSpacing"/>
              <w:jc w:val="center"/>
              <w:rPr>
                <w:rFonts w:ascii="Arial" w:eastAsia="Times New Roman" w:hAnsi="Arial" w:cs="Arial"/>
                <w:b/>
                <w:bCs/>
                <w:color w:val="000000"/>
                <w:sz w:val="28"/>
                <w:szCs w:val="28"/>
                <w:lang w:val="en-US" w:eastAsia="en-US"/>
              </w:rPr>
            </w:pPr>
            <w:r w:rsidRPr="007B46D9">
              <w:rPr>
                <w:rFonts w:ascii="Arial" w:eastAsia="Times New Roman" w:hAnsi="Arial" w:cs="Arial"/>
                <w:b/>
                <w:bCs/>
                <w:color w:val="000000"/>
                <w:sz w:val="28"/>
                <w:szCs w:val="28"/>
                <w:lang w:val="en-US" w:eastAsia="en-US"/>
              </w:rPr>
              <w:lastRenderedPageBreak/>
              <w:t>LIST OF ACRONYMS</w:t>
            </w:r>
          </w:p>
          <w:p w:rsidR="00AF7A05" w:rsidRPr="007B46D9" w:rsidRDefault="00AF7A05" w:rsidP="00061CDA">
            <w:pPr>
              <w:pStyle w:val="NoSpacing"/>
              <w:jc w:val="center"/>
              <w:rPr>
                <w:rFonts w:ascii="Arial" w:hAnsi="Arial" w:cs="Arial"/>
                <w:sz w:val="28"/>
                <w:szCs w:val="28"/>
                <w:lang w:val="en-US"/>
              </w:rPr>
            </w:pPr>
          </w:p>
        </w:tc>
      </w:tr>
      <w:tr w:rsidR="00AF7A05" w:rsidRPr="00897353" w:rsidTr="00061CDA">
        <w:tc>
          <w:tcPr>
            <w:tcW w:w="1384" w:type="dxa"/>
            <w:tcBorders>
              <w:top w:val="single" w:sz="4" w:space="0" w:color="auto"/>
            </w:tcBorders>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 xml:space="preserve">AHS </w:t>
            </w:r>
          </w:p>
        </w:tc>
        <w:tc>
          <w:tcPr>
            <w:tcW w:w="7858" w:type="dxa"/>
            <w:tcBorders>
              <w:top w:val="single" w:sz="4" w:space="0" w:color="auto"/>
            </w:tcBorders>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Annual Health Survey</w:t>
            </w:r>
          </w:p>
        </w:tc>
      </w:tr>
      <w:tr w:rsidR="00AF7A05" w:rsidRPr="00897353" w:rsidTr="00061CDA">
        <w:tc>
          <w:tcPr>
            <w:tcW w:w="1384"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AIDS</w:t>
            </w:r>
          </w:p>
        </w:tc>
        <w:tc>
          <w:tcPr>
            <w:tcW w:w="7858"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Acquired Immuno-Deficiency Syndrome</w:t>
            </w:r>
          </w:p>
        </w:tc>
      </w:tr>
      <w:tr w:rsidR="00AF7A05" w:rsidRPr="00897353" w:rsidTr="00061CDA">
        <w:tc>
          <w:tcPr>
            <w:tcW w:w="1384"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ANM</w:t>
            </w:r>
          </w:p>
        </w:tc>
        <w:tc>
          <w:tcPr>
            <w:tcW w:w="7858"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Auxiliary Nurse Midwife</w:t>
            </w:r>
          </w:p>
        </w:tc>
      </w:tr>
      <w:tr w:rsidR="00AF7A05" w:rsidRPr="00897353" w:rsidTr="00061CDA">
        <w:tc>
          <w:tcPr>
            <w:tcW w:w="1384"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ARI</w:t>
            </w:r>
          </w:p>
        </w:tc>
        <w:tc>
          <w:tcPr>
            <w:tcW w:w="7858"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Acute Respiratory Infection</w:t>
            </w:r>
          </w:p>
        </w:tc>
      </w:tr>
      <w:tr w:rsidR="00AF7A05" w:rsidRPr="00897353" w:rsidTr="00061CDA">
        <w:tc>
          <w:tcPr>
            <w:tcW w:w="1384"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 xml:space="preserve">BAMS </w:t>
            </w:r>
          </w:p>
        </w:tc>
        <w:tc>
          <w:tcPr>
            <w:tcW w:w="7858"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 xml:space="preserve">Bachelor of </w:t>
            </w:r>
            <w:proofErr w:type="spellStart"/>
            <w:r w:rsidRPr="00897353">
              <w:rPr>
                <w:rFonts w:ascii="Arial" w:eastAsia="Times New Roman" w:hAnsi="Arial" w:cs="Arial"/>
                <w:color w:val="000000"/>
                <w:lang w:eastAsia="en-US"/>
              </w:rPr>
              <w:t>Ayurvedic</w:t>
            </w:r>
            <w:proofErr w:type="spellEnd"/>
            <w:r w:rsidRPr="00897353">
              <w:rPr>
                <w:rFonts w:ascii="Arial" w:eastAsia="Times New Roman" w:hAnsi="Arial" w:cs="Arial"/>
                <w:color w:val="000000"/>
                <w:lang w:eastAsia="en-US"/>
              </w:rPr>
              <w:t xml:space="preserve"> Medicine and Surgery</w:t>
            </w:r>
          </w:p>
        </w:tc>
      </w:tr>
      <w:tr w:rsidR="00AF7A05" w:rsidRPr="00897353" w:rsidTr="00061CDA">
        <w:tc>
          <w:tcPr>
            <w:tcW w:w="1384"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 xml:space="preserve">BDS </w:t>
            </w:r>
          </w:p>
        </w:tc>
        <w:tc>
          <w:tcPr>
            <w:tcW w:w="7858"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Bachelor of Dental Surgery</w:t>
            </w:r>
          </w:p>
        </w:tc>
      </w:tr>
      <w:tr w:rsidR="00AF7A05" w:rsidRPr="00897353" w:rsidTr="00061CDA">
        <w:tc>
          <w:tcPr>
            <w:tcW w:w="1384"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 xml:space="preserve">BE </w:t>
            </w:r>
          </w:p>
        </w:tc>
        <w:tc>
          <w:tcPr>
            <w:tcW w:w="7858"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Bachelor of Engineering</w:t>
            </w:r>
          </w:p>
        </w:tc>
      </w:tr>
      <w:tr w:rsidR="00AF7A05" w:rsidRPr="00897353" w:rsidTr="00061CDA">
        <w:tc>
          <w:tcPr>
            <w:tcW w:w="1384"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 xml:space="preserve">BHMS </w:t>
            </w:r>
          </w:p>
        </w:tc>
        <w:tc>
          <w:tcPr>
            <w:tcW w:w="7858"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Bachelor of Homeopathic Medicine and Surgery</w:t>
            </w:r>
          </w:p>
        </w:tc>
      </w:tr>
      <w:tr w:rsidR="00AF7A05" w:rsidRPr="00897353" w:rsidTr="00061CDA">
        <w:tc>
          <w:tcPr>
            <w:tcW w:w="1384"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 xml:space="preserve">B Pharma </w:t>
            </w:r>
          </w:p>
        </w:tc>
        <w:tc>
          <w:tcPr>
            <w:tcW w:w="7858"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Bachelor of Pharmacy</w:t>
            </w:r>
          </w:p>
        </w:tc>
      </w:tr>
      <w:tr w:rsidR="00AF7A05" w:rsidRPr="00897353" w:rsidTr="00061CDA">
        <w:tc>
          <w:tcPr>
            <w:tcW w:w="1384"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 xml:space="preserve">BUMS </w:t>
            </w:r>
          </w:p>
        </w:tc>
        <w:tc>
          <w:tcPr>
            <w:tcW w:w="7858"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Bachelor of Unani Medicine and Surgery</w:t>
            </w:r>
          </w:p>
        </w:tc>
      </w:tr>
      <w:tr w:rsidR="00AF7A05" w:rsidRPr="00897353" w:rsidTr="00061CDA">
        <w:tc>
          <w:tcPr>
            <w:tcW w:w="1384"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 xml:space="preserve">CAPI </w:t>
            </w:r>
          </w:p>
        </w:tc>
        <w:tc>
          <w:tcPr>
            <w:tcW w:w="7858"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Computer Assisted Personal Interviewing</w:t>
            </w:r>
          </w:p>
        </w:tc>
      </w:tr>
      <w:tr w:rsidR="00AF7A05" w:rsidRPr="00897353" w:rsidTr="00061CDA">
        <w:tc>
          <w:tcPr>
            <w:tcW w:w="1384"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 xml:space="preserve">CE-NRHM </w:t>
            </w:r>
          </w:p>
        </w:tc>
        <w:tc>
          <w:tcPr>
            <w:tcW w:w="7858"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Coverage Evaluation - National Rural Health Mission</w:t>
            </w:r>
          </w:p>
        </w:tc>
      </w:tr>
      <w:tr w:rsidR="00AF7A05" w:rsidRPr="00897353" w:rsidTr="00061CDA">
        <w:tc>
          <w:tcPr>
            <w:tcW w:w="1384"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 xml:space="preserve">CES </w:t>
            </w:r>
          </w:p>
        </w:tc>
        <w:tc>
          <w:tcPr>
            <w:tcW w:w="7858"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Coverage Evaluation Survey</w:t>
            </w:r>
          </w:p>
        </w:tc>
      </w:tr>
      <w:tr w:rsidR="00AF7A05" w:rsidRPr="00897353" w:rsidTr="00061CDA">
        <w:tc>
          <w:tcPr>
            <w:tcW w:w="1384"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 xml:space="preserve">DBMS </w:t>
            </w:r>
          </w:p>
        </w:tc>
        <w:tc>
          <w:tcPr>
            <w:tcW w:w="7858"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Data Based Management System</w:t>
            </w:r>
          </w:p>
        </w:tc>
      </w:tr>
      <w:tr w:rsidR="00AF7A05" w:rsidRPr="00897353" w:rsidTr="00061CDA">
        <w:tc>
          <w:tcPr>
            <w:tcW w:w="1384"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 xml:space="preserve">DLHS </w:t>
            </w:r>
          </w:p>
        </w:tc>
        <w:tc>
          <w:tcPr>
            <w:tcW w:w="7858"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District Level Household and Facility Survey</w:t>
            </w:r>
          </w:p>
        </w:tc>
      </w:tr>
      <w:tr w:rsidR="00AF7A05" w:rsidRPr="00897353" w:rsidTr="00061CDA">
        <w:tc>
          <w:tcPr>
            <w:tcW w:w="1384"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 xml:space="preserve">FA </w:t>
            </w:r>
          </w:p>
        </w:tc>
        <w:tc>
          <w:tcPr>
            <w:tcW w:w="7858"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Field Agency</w:t>
            </w:r>
          </w:p>
        </w:tc>
      </w:tr>
      <w:tr w:rsidR="00AF7A05" w:rsidRPr="00897353" w:rsidTr="00061CDA">
        <w:tc>
          <w:tcPr>
            <w:tcW w:w="1384"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 xml:space="preserve">GFR </w:t>
            </w:r>
          </w:p>
        </w:tc>
        <w:tc>
          <w:tcPr>
            <w:tcW w:w="7858"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General Financial Rules</w:t>
            </w:r>
          </w:p>
        </w:tc>
      </w:tr>
      <w:tr w:rsidR="00AF7A05" w:rsidRPr="00897353" w:rsidTr="00061CDA">
        <w:tc>
          <w:tcPr>
            <w:tcW w:w="1384"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 xml:space="preserve">GPS </w:t>
            </w:r>
          </w:p>
        </w:tc>
        <w:tc>
          <w:tcPr>
            <w:tcW w:w="7858"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Global Positioning System</w:t>
            </w:r>
          </w:p>
        </w:tc>
      </w:tr>
      <w:tr w:rsidR="00AF7A05" w:rsidRPr="00897353" w:rsidTr="00061CDA">
        <w:tc>
          <w:tcPr>
            <w:tcW w:w="1384"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 xml:space="preserve">HH </w:t>
            </w:r>
          </w:p>
        </w:tc>
        <w:tc>
          <w:tcPr>
            <w:tcW w:w="7858"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Household</w:t>
            </w:r>
          </w:p>
        </w:tc>
      </w:tr>
      <w:tr w:rsidR="00AF7A05" w:rsidRPr="00897353" w:rsidTr="00061CDA">
        <w:tc>
          <w:tcPr>
            <w:tcW w:w="1384"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 xml:space="preserve">JSY </w:t>
            </w:r>
          </w:p>
        </w:tc>
        <w:tc>
          <w:tcPr>
            <w:tcW w:w="7858"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 xml:space="preserve">Janani Suraksha </w:t>
            </w:r>
            <w:proofErr w:type="spellStart"/>
            <w:r w:rsidRPr="00897353">
              <w:rPr>
                <w:rFonts w:ascii="Arial" w:eastAsia="Times New Roman" w:hAnsi="Arial" w:cs="Arial"/>
                <w:color w:val="000000"/>
                <w:lang w:eastAsia="en-US"/>
              </w:rPr>
              <w:t>Yojana</w:t>
            </w:r>
            <w:proofErr w:type="spellEnd"/>
          </w:p>
        </w:tc>
      </w:tr>
      <w:tr w:rsidR="00AF7A05" w:rsidRPr="00897353" w:rsidTr="00061CDA">
        <w:tc>
          <w:tcPr>
            <w:tcW w:w="1384"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 xml:space="preserve">MBBS </w:t>
            </w:r>
          </w:p>
        </w:tc>
        <w:tc>
          <w:tcPr>
            <w:tcW w:w="7858"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Bachelor of Medicine, Bachelor of Surgery</w:t>
            </w:r>
          </w:p>
        </w:tc>
      </w:tr>
      <w:tr w:rsidR="00AF7A05" w:rsidRPr="00897353" w:rsidTr="00061CDA">
        <w:tc>
          <w:tcPr>
            <w:tcW w:w="1384"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 xml:space="preserve">MoHFW </w:t>
            </w:r>
          </w:p>
        </w:tc>
        <w:tc>
          <w:tcPr>
            <w:tcW w:w="7858"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Ministry of Health and Family Welfare</w:t>
            </w:r>
          </w:p>
        </w:tc>
      </w:tr>
      <w:tr w:rsidR="00AF7A05" w:rsidRPr="00897353" w:rsidTr="00061CDA">
        <w:tc>
          <w:tcPr>
            <w:tcW w:w="1384"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 xml:space="preserve">MoU </w:t>
            </w:r>
          </w:p>
        </w:tc>
        <w:tc>
          <w:tcPr>
            <w:tcW w:w="7858"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Memorandum of Understanding</w:t>
            </w:r>
          </w:p>
        </w:tc>
      </w:tr>
      <w:tr w:rsidR="00AF7A05" w:rsidRPr="00897353" w:rsidTr="00061CDA">
        <w:tc>
          <w:tcPr>
            <w:tcW w:w="1384"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 xml:space="preserve">PSU </w:t>
            </w:r>
          </w:p>
        </w:tc>
        <w:tc>
          <w:tcPr>
            <w:tcW w:w="7858"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Primary Sampling Unit</w:t>
            </w:r>
          </w:p>
        </w:tc>
      </w:tr>
      <w:tr w:rsidR="00AF7A05" w:rsidRPr="00897353" w:rsidTr="00061CDA">
        <w:tc>
          <w:tcPr>
            <w:tcW w:w="1384"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 xml:space="preserve">RFP </w:t>
            </w:r>
          </w:p>
        </w:tc>
        <w:tc>
          <w:tcPr>
            <w:tcW w:w="7858"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Request for Proposal</w:t>
            </w:r>
          </w:p>
        </w:tc>
      </w:tr>
      <w:tr w:rsidR="00AF7A05" w:rsidRPr="00897353" w:rsidTr="00061CDA">
        <w:tc>
          <w:tcPr>
            <w:tcW w:w="1384"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 xml:space="preserve">TOT </w:t>
            </w:r>
          </w:p>
        </w:tc>
        <w:tc>
          <w:tcPr>
            <w:tcW w:w="7858"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Training of Trainers</w:t>
            </w:r>
          </w:p>
        </w:tc>
      </w:tr>
      <w:tr w:rsidR="00AF7A05" w:rsidRPr="00897353" w:rsidTr="00061CDA">
        <w:tc>
          <w:tcPr>
            <w:tcW w:w="1384"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 xml:space="preserve">UT </w:t>
            </w:r>
          </w:p>
        </w:tc>
        <w:tc>
          <w:tcPr>
            <w:tcW w:w="7858" w:type="dxa"/>
            <w:shd w:val="clear" w:color="auto" w:fill="auto"/>
            <w:vAlign w:val="bottom"/>
          </w:tcPr>
          <w:p w:rsidR="00AF7A05" w:rsidRPr="00897353" w:rsidRDefault="00AF7A05" w:rsidP="00214AD4">
            <w:pPr>
              <w:spacing w:before="60" w:after="60" w:line="240" w:lineRule="auto"/>
              <w:rPr>
                <w:rFonts w:ascii="Arial" w:eastAsia="Times New Roman" w:hAnsi="Arial" w:cs="Arial"/>
                <w:color w:val="000000"/>
                <w:lang w:eastAsia="en-US"/>
              </w:rPr>
            </w:pPr>
            <w:r w:rsidRPr="00897353">
              <w:rPr>
                <w:rFonts w:ascii="Arial" w:eastAsia="Times New Roman" w:hAnsi="Arial" w:cs="Arial"/>
                <w:color w:val="000000"/>
                <w:lang w:eastAsia="en-US"/>
              </w:rPr>
              <w:t>Union Territory</w:t>
            </w:r>
          </w:p>
        </w:tc>
      </w:tr>
    </w:tbl>
    <w:p w:rsidR="00AF7A05" w:rsidRDefault="00AF7A05" w:rsidP="00AF7A05">
      <w:pPr>
        <w:spacing w:after="0"/>
        <w:jc w:val="center"/>
        <w:rPr>
          <w:rFonts w:ascii="Arial" w:hAnsi="Arial" w:cs="Arial"/>
          <w:b/>
          <w:bCs/>
          <w:sz w:val="36"/>
        </w:rPr>
      </w:pPr>
      <w:r w:rsidRPr="00C5062A">
        <w:rPr>
          <w:rFonts w:ascii="Arial" w:hAnsi="Arial" w:cs="Arial"/>
          <w:b/>
          <w:bCs/>
          <w:sz w:val="36"/>
        </w:rPr>
        <w:br w:type="page"/>
      </w:r>
    </w:p>
    <w:p w:rsidR="00AF7A05" w:rsidRDefault="00AF7A05" w:rsidP="00AF7A05">
      <w:pPr>
        <w:spacing w:after="0"/>
        <w:jc w:val="center"/>
        <w:rPr>
          <w:rFonts w:ascii="Arial" w:hAnsi="Arial" w:cs="Arial"/>
          <w:b/>
          <w:bCs/>
          <w:sz w:val="36"/>
        </w:rPr>
      </w:pPr>
      <w:r w:rsidRPr="00C5062A">
        <w:rPr>
          <w:rFonts w:ascii="Arial" w:hAnsi="Arial" w:cs="Arial"/>
          <w:b/>
          <w:bCs/>
          <w:sz w:val="36"/>
        </w:rPr>
        <w:lastRenderedPageBreak/>
        <w:t>Content</w:t>
      </w:r>
    </w:p>
    <w:p w:rsidR="00EC2171" w:rsidRPr="00EC2171" w:rsidRDefault="00EC2171" w:rsidP="00AF7A05">
      <w:pPr>
        <w:spacing w:after="0"/>
        <w:jc w:val="center"/>
        <w:rPr>
          <w:rFonts w:ascii="Arial" w:hAnsi="Arial" w:cs="Arial"/>
          <w:b/>
          <w:bCs/>
          <w:sz w:val="16"/>
          <w:szCs w:val="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6511"/>
        <w:gridCol w:w="1232"/>
      </w:tblGrid>
      <w:tr w:rsidR="00AF7A05" w:rsidRPr="0002500B" w:rsidTr="00FA7F03">
        <w:tc>
          <w:tcPr>
            <w:tcW w:w="824" w:type="dxa"/>
          </w:tcPr>
          <w:p w:rsidR="00AF7A05" w:rsidRPr="007B46D9" w:rsidRDefault="00AF7A05" w:rsidP="00214AD4">
            <w:pPr>
              <w:pStyle w:val="NoSpacing"/>
              <w:spacing w:before="40" w:after="40"/>
              <w:rPr>
                <w:rFonts w:ascii="Arial" w:hAnsi="Arial" w:cs="Arial"/>
                <w:b/>
                <w:lang w:val="en-US"/>
              </w:rPr>
            </w:pPr>
            <w:r w:rsidRPr="007B46D9">
              <w:rPr>
                <w:rFonts w:ascii="Arial" w:hAnsi="Arial" w:cs="Arial"/>
                <w:b/>
                <w:lang w:val="en-US"/>
              </w:rPr>
              <w:t>S. N.</w:t>
            </w:r>
          </w:p>
        </w:tc>
        <w:tc>
          <w:tcPr>
            <w:tcW w:w="6511" w:type="dxa"/>
            <w:vAlign w:val="center"/>
          </w:tcPr>
          <w:p w:rsidR="00AF7A05" w:rsidRPr="007B46D9" w:rsidRDefault="00AF7A05" w:rsidP="00061CDA">
            <w:pPr>
              <w:pStyle w:val="NoSpacing"/>
              <w:spacing w:before="40" w:after="40"/>
              <w:jc w:val="center"/>
              <w:rPr>
                <w:rFonts w:ascii="Arial" w:hAnsi="Arial" w:cs="Arial"/>
                <w:b/>
                <w:lang w:val="en-US"/>
              </w:rPr>
            </w:pPr>
            <w:r w:rsidRPr="007B46D9">
              <w:rPr>
                <w:rFonts w:ascii="Arial" w:hAnsi="Arial" w:cs="Arial"/>
                <w:b/>
                <w:lang w:val="en-US"/>
              </w:rPr>
              <w:t>Items</w:t>
            </w:r>
          </w:p>
        </w:tc>
        <w:tc>
          <w:tcPr>
            <w:tcW w:w="1232" w:type="dxa"/>
          </w:tcPr>
          <w:p w:rsidR="00AF7A05" w:rsidRPr="007B46D9" w:rsidRDefault="00AF7A05" w:rsidP="00061CDA">
            <w:pPr>
              <w:pStyle w:val="NoSpacing"/>
              <w:spacing w:before="40" w:after="40"/>
              <w:rPr>
                <w:rFonts w:ascii="Arial" w:hAnsi="Arial" w:cs="Arial"/>
                <w:b/>
                <w:lang w:val="en-US"/>
              </w:rPr>
            </w:pPr>
            <w:r w:rsidRPr="007B46D9">
              <w:rPr>
                <w:rFonts w:ascii="Arial" w:hAnsi="Arial" w:cs="Arial"/>
                <w:b/>
                <w:lang w:val="en-US"/>
              </w:rPr>
              <w:t>Page No.</w:t>
            </w:r>
          </w:p>
        </w:tc>
      </w:tr>
      <w:tr w:rsidR="00AF7A05" w:rsidRPr="004B6C7E" w:rsidTr="00FA7F03">
        <w:tc>
          <w:tcPr>
            <w:tcW w:w="824" w:type="dxa"/>
          </w:tcPr>
          <w:p w:rsidR="00AF7A05" w:rsidRPr="007B46D9" w:rsidRDefault="00DF6F1C" w:rsidP="00061CDA">
            <w:pPr>
              <w:pStyle w:val="NoSpacing"/>
              <w:spacing w:before="40" w:after="40"/>
              <w:jc w:val="center"/>
              <w:rPr>
                <w:rFonts w:ascii="Arial" w:hAnsi="Arial" w:cs="Arial"/>
                <w:lang w:val="en-US"/>
              </w:rPr>
            </w:pPr>
            <w:r w:rsidRPr="007B46D9">
              <w:rPr>
                <w:rFonts w:ascii="Arial" w:hAnsi="Arial" w:cs="Arial"/>
                <w:b/>
                <w:lang w:val="en-US"/>
              </w:rPr>
              <w:t>1.</w:t>
            </w:r>
          </w:p>
        </w:tc>
        <w:tc>
          <w:tcPr>
            <w:tcW w:w="6511" w:type="dxa"/>
          </w:tcPr>
          <w:p w:rsidR="00AF7A05" w:rsidRPr="007B46D9" w:rsidRDefault="00AF7A05" w:rsidP="00061CDA">
            <w:pPr>
              <w:pStyle w:val="NoSpacing"/>
              <w:spacing w:before="40" w:after="40"/>
              <w:rPr>
                <w:rFonts w:ascii="Arial" w:hAnsi="Arial" w:cs="Arial"/>
                <w:lang w:val="en-US"/>
              </w:rPr>
            </w:pPr>
            <w:r w:rsidRPr="007B46D9">
              <w:rPr>
                <w:rFonts w:ascii="Arial" w:hAnsi="Arial" w:cs="Arial"/>
                <w:b/>
                <w:lang w:val="en-US"/>
              </w:rPr>
              <w:t xml:space="preserve">Section 1: </w:t>
            </w:r>
            <w:r w:rsidRPr="002E2C50">
              <w:rPr>
                <w:rFonts w:ascii="Arial" w:hAnsi="Arial" w:cs="Arial"/>
                <w:b/>
                <w:bCs/>
                <w:lang w:val="en-US"/>
              </w:rPr>
              <w:t>Background &amp; Invitation of RFP</w:t>
            </w:r>
          </w:p>
        </w:tc>
        <w:tc>
          <w:tcPr>
            <w:tcW w:w="1232" w:type="dxa"/>
          </w:tcPr>
          <w:p w:rsidR="00AF7A05" w:rsidRPr="005A4E68" w:rsidRDefault="002E2C50" w:rsidP="00DF6F1C">
            <w:pPr>
              <w:pStyle w:val="NoSpacing"/>
              <w:spacing w:before="40" w:after="40"/>
              <w:jc w:val="center"/>
              <w:rPr>
                <w:rFonts w:ascii="Arial" w:hAnsi="Arial" w:cs="Arial"/>
                <w:b/>
                <w:bCs/>
                <w:lang w:val="en-US"/>
              </w:rPr>
            </w:pPr>
            <w:r w:rsidRPr="005A4E68">
              <w:rPr>
                <w:rFonts w:ascii="Arial" w:hAnsi="Arial" w:cs="Arial"/>
                <w:b/>
                <w:bCs/>
                <w:lang w:val="en-US"/>
              </w:rPr>
              <w:t>1-1</w:t>
            </w:r>
            <w:r w:rsidR="006D535B">
              <w:rPr>
                <w:rFonts w:ascii="Arial" w:hAnsi="Arial" w:cs="Arial"/>
                <w:b/>
                <w:bCs/>
                <w:lang w:val="en-US"/>
              </w:rPr>
              <w:t>2</w:t>
            </w:r>
          </w:p>
        </w:tc>
      </w:tr>
      <w:tr w:rsidR="00AF7A05" w:rsidRPr="004B6C7E" w:rsidTr="00FA7F03">
        <w:tc>
          <w:tcPr>
            <w:tcW w:w="824" w:type="dxa"/>
          </w:tcPr>
          <w:p w:rsidR="00AF7A05" w:rsidRPr="007B46D9" w:rsidRDefault="00AF7A05" w:rsidP="00061CDA">
            <w:pPr>
              <w:pStyle w:val="NoSpacing"/>
              <w:spacing w:before="40" w:after="40"/>
              <w:jc w:val="center"/>
              <w:rPr>
                <w:rFonts w:ascii="Arial" w:hAnsi="Arial" w:cs="Arial"/>
                <w:b/>
                <w:lang w:val="en-US"/>
              </w:rPr>
            </w:pPr>
          </w:p>
        </w:tc>
        <w:tc>
          <w:tcPr>
            <w:tcW w:w="6511" w:type="dxa"/>
          </w:tcPr>
          <w:p w:rsidR="00AF7A05" w:rsidRPr="00DF6F1C" w:rsidRDefault="00AF7A05" w:rsidP="00DF6F1C">
            <w:pPr>
              <w:pStyle w:val="NoSpacing"/>
              <w:numPr>
                <w:ilvl w:val="0"/>
                <w:numId w:val="9"/>
              </w:numPr>
              <w:spacing w:before="40" w:after="40"/>
              <w:rPr>
                <w:rFonts w:ascii="Arial" w:hAnsi="Arial" w:cs="Arial"/>
                <w:lang w:val="en-US"/>
              </w:rPr>
            </w:pPr>
            <w:r w:rsidRPr="00DF6F1C">
              <w:rPr>
                <w:rFonts w:ascii="Arial" w:hAnsi="Arial" w:cs="Arial"/>
                <w:lang w:val="en-US"/>
              </w:rPr>
              <w:t>Background</w:t>
            </w:r>
          </w:p>
        </w:tc>
        <w:tc>
          <w:tcPr>
            <w:tcW w:w="1232" w:type="dxa"/>
          </w:tcPr>
          <w:p w:rsidR="00AF7A05" w:rsidRPr="007B46D9" w:rsidRDefault="002E2C50" w:rsidP="00DF6F1C">
            <w:pPr>
              <w:pStyle w:val="NoSpacing"/>
              <w:spacing w:before="40" w:after="40"/>
              <w:jc w:val="center"/>
              <w:rPr>
                <w:rFonts w:ascii="Arial" w:hAnsi="Arial" w:cs="Arial"/>
                <w:lang w:val="en-US"/>
              </w:rPr>
            </w:pPr>
            <w:r>
              <w:rPr>
                <w:rFonts w:ascii="Arial" w:hAnsi="Arial" w:cs="Arial"/>
                <w:lang w:val="en-US"/>
              </w:rPr>
              <w:t>1-2</w:t>
            </w:r>
          </w:p>
        </w:tc>
      </w:tr>
      <w:tr w:rsidR="00AF7A05" w:rsidRPr="004B6C7E" w:rsidTr="00FA7F03">
        <w:tc>
          <w:tcPr>
            <w:tcW w:w="824" w:type="dxa"/>
          </w:tcPr>
          <w:p w:rsidR="00AF7A05" w:rsidRPr="007B46D9" w:rsidRDefault="00AF7A05" w:rsidP="00061CDA">
            <w:pPr>
              <w:pStyle w:val="NoSpacing"/>
              <w:spacing w:before="40" w:after="40"/>
              <w:jc w:val="center"/>
              <w:rPr>
                <w:rFonts w:ascii="Arial" w:hAnsi="Arial" w:cs="Arial"/>
                <w:b/>
                <w:lang w:val="en-US"/>
              </w:rPr>
            </w:pPr>
          </w:p>
        </w:tc>
        <w:tc>
          <w:tcPr>
            <w:tcW w:w="6511" w:type="dxa"/>
          </w:tcPr>
          <w:p w:rsidR="00AF7A05" w:rsidRPr="00DF6F1C" w:rsidRDefault="00AF7A05" w:rsidP="00DF6F1C">
            <w:pPr>
              <w:pStyle w:val="NoSpacing"/>
              <w:numPr>
                <w:ilvl w:val="0"/>
                <w:numId w:val="9"/>
              </w:numPr>
              <w:spacing w:before="40" w:after="40"/>
              <w:rPr>
                <w:rFonts w:ascii="Arial" w:hAnsi="Arial" w:cs="Arial"/>
                <w:lang w:val="en-US"/>
              </w:rPr>
            </w:pPr>
            <w:r w:rsidRPr="00DF6F1C">
              <w:rPr>
                <w:rFonts w:ascii="Arial" w:hAnsi="Arial" w:cs="Arial"/>
                <w:lang w:val="en-US"/>
              </w:rPr>
              <w:t>Invitation of RFP</w:t>
            </w:r>
          </w:p>
        </w:tc>
        <w:tc>
          <w:tcPr>
            <w:tcW w:w="1232" w:type="dxa"/>
          </w:tcPr>
          <w:p w:rsidR="00AF7A05" w:rsidRPr="007B46D9" w:rsidRDefault="002E2C50" w:rsidP="00394F82">
            <w:pPr>
              <w:pStyle w:val="NoSpacing"/>
              <w:spacing w:before="40" w:after="40"/>
              <w:jc w:val="center"/>
              <w:rPr>
                <w:rFonts w:ascii="Arial" w:hAnsi="Arial" w:cs="Arial"/>
                <w:lang w:val="en-US"/>
              </w:rPr>
            </w:pPr>
            <w:r>
              <w:rPr>
                <w:rFonts w:ascii="Arial" w:hAnsi="Arial" w:cs="Arial"/>
                <w:lang w:val="en-US"/>
              </w:rPr>
              <w:t>3-1</w:t>
            </w:r>
            <w:r w:rsidR="00394F82">
              <w:rPr>
                <w:rFonts w:ascii="Arial" w:hAnsi="Arial" w:cs="Arial"/>
                <w:lang w:val="en-US"/>
              </w:rPr>
              <w:t>2</w:t>
            </w:r>
          </w:p>
        </w:tc>
      </w:tr>
      <w:tr w:rsidR="00AF7A05" w:rsidRPr="004B6C7E" w:rsidTr="00FA7F03">
        <w:tc>
          <w:tcPr>
            <w:tcW w:w="824" w:type="dxa"/>
          </w:tcPr>
          <w:p w:rsidR="00AF7A05" w:rsidRPr="007B46D9" w:rsidRDefault="00AF7A05" w:rsidP="00061CDA">
            <w:pPr>
              <w:pStyle w:val="NoSpacing"/>
              <w:spacing w:before="40" w:after="40"/>
              <w:jc w:val="center"/>
              <w:rPr>
                <w:rFonts w:ascii="Arial" w:hAnsi="Arial" w:cs="Arial"/>
                <w:b/>
                <w:lang w:val="en-US"/>
              </w:rPr>
            </w:pPr>
          </w:p>
        </w:tc>
        <w:tc>
          <w:tcPr>
            <w:tcW w:w="6511" w:type="dxa"/>
            <w:shd w:val="clear" w:color="auto" w:fill="auto"/>
          </w:tcPr>
          <w:p w:rsidR="00AF7A05" w:rsidRPr="007B46D9" w:rsidRDefault="00AF7A05" w:rsidP="00061CDA">
            <w:pPr>
              <w:pStyle w:val="NoSpacing"/>
              <w:numPr>
                <w:ilvl w:val="0"/>
                <w:numId w:val="4"/>
              </w:numPr>
              <w:spacing w:before="40" w:after="40"/>
              <w:ind w:left="459" w:hanging="425"/>
              <w:rPr>
                <w:rFonts w:ascii="Arial" w:hAnsi="Arial" w:cs="Arial"/>
                <w:lang w:val="en-US"/>
              </w:rPr>
            </w:pPr>
            <w:r w:rsidRPr="007B46D9">
              <w:rPr>
                <w:rFonts w:ascii="Arial" w:hAnsi="Arial" w:cs="Arial"/>
                <w:bCs/>
                <w:lang w:val="en-US"/>
              </w:rPr>
              <w:t>Eligibility Criteria</w:t>
            </w:r>
          </w:p>
        </w:tc>
        <w:tc>
          <w:tcPr>
            <w:tcW w:w="1232" w:type="dxa"/>
          </w:tcPr>
          <w:p w:rsidR="00AF7A05" w:rsidRPr="007B46D9" w:rsidRDefault="002E2C50" w:rsidP="00DF6F1C">
            <w:pPr>
              <w:pStyle w:val="NoSpacing"/>
              <w:spacing w:before="40" w:after="40"/>
              <w:jc w:val="center"/>
              <w:rPr>
                <w:rFonts w:ascii="Arial" w:hAnsi="Arial" w:cs="Arial"/>
                <w:lang w:val="en-US"/>
              </w:rPr>
            </w:pPr>
            <w:r>
              <w:rPr>
                <w:rFonts w:ascii="Arial" w:hAnsi="Arial" w:cs="Arial"/>
                <w:lang w:val="en-US"/>
              </w:rPr>
              <w:t>3</w:t>
            </w:r>
          </w:p>
        </w:tc>
      </w:tr>
      <w:tr w:rsidR="00AF7A05" w:rsidRPr="004B6C7E" w:rsidTr="00FA7F03">
        <w:tc>
          <w:tcPr>
            <w:tcW w:w="824" w:type="dxa"/>
          </w:tcPr>
          <w:p w:rsidR="00AF7A05" w:rsidRPr="007B46D9" w:rsidRDefault="00AF7A05" w:rsidP="00061CDA">
            <w:pPr>
              <w:pStyle w:val="NoSpacing"/>
              <w:spacing w:before="40" w:after="40"/>
              <w:jc w:val="center"/>
              <w:rPr>
                <w:rFonts w:ascii="Arial" w:hAnsi="Arial" w:cs="Arial"/>
                <w:b/>
                <w:lang w:val="en-US"/>
              </w:rPr>
            </w:pPr>
          </w:p>
        </w:tc>
        <w:tc>
          <w:tcPr>
            <w:tcW w:w="6511" w:type="dxa"/>
          </w:tcPr>
          <w:p w:rsidR="00AF7A05" w:rsidRPr="007B46D9" w:rsidRDefault="00AF7A05" w:rsidP="00061CDA">
            <w:pPr>
              <w:pStyle w:val="NoSpacing"/>
              <w:numPr>
                <w:ilvl w:val="0"/>
                <w:numId w:val="4"/>
              </w:numPr>
              <w:spacing w:before="40" w:after="40"/>
              <w:ind w:left="459" w:hanging="425"/>
              <w:rPr>
                <w:rFonts w:ascii="Arial" w:hAnsi="Arial" w:cs="Arial"/>
                <w:bCs/>
                <w:lang w:val="en-US"/>
              </w:rPr>
            </w:pPr>
            <w:r w:rsidRPr="007B46D9">
              <w:rPr>
                <w:rFonts w:ascii="Arial" w:hAnsi="Arial" w:cs="Arial"/>
                <w:bCs/>
                <w:lang w:val="en-US"/>
              </w:rPr>
              <w:t>Cost of RFP Document (Bid Processing Fee)</w:t>
            </w:r>
          </w:p>
        </w:tc>
        <w:tc>
          <w:tcPr>
            <w:tcW w:w="1232" w:type="dxa"/>
          </w:tcPr>
          <w:p w:rsidR="00AF7A05" w:rsidRPr="007B46D9" w:rsidRDefault="002E2C50" w:rsidP="00DF6F1C">
            <w:pPr>
              <w:pStyle w:val="NoSpacing"/>
              <w:spacing w:before="40" w:after="40"/>
              <w:jc w:val="center"/>
              <w:rPr>
                <w:rFonts w:ascii="Arial" w:hAnsi="Arial" w:cs="Arial"/>
                <w:lang w:val="en-US"/>
              </w:rPr>
            </w:pPr>
            <w:r>
              <w:rPr>
                <w:rFonts w:ascii="Arial" w:hAnsi="Arial" w:cs="Arial"/>
                <w:lang w:val="en-US"/>
              </w:rPr>
              <w:t>3</w:t>
            </w:r>
          </w:p>
        </w:tc>
      </w:tr>
      <w:tr w:rsidR="00AF7A05" w:rsidRPr="004B6C7E" w:rsidTr="00FA7F03">
        <w:tc>
          <w:tcPr>
            <w:tcW w:w="824" w:type="dxa"/>
          </w:tcPr>
          <w:p w:rsidR="00AF7A05" w:rsidRPr="007B46D9" w:rsidRDefault="00AF7A05" w:rsidP="00061CDA">
            <w:pPr>
              <w:pStyle w:val="NoSpacing"/>
              <w:spacing w:before="40" w:after="40"/>
              <w:jc w:val="center"/>
              <w:rPr>
                <w:rFonts w:ascii="Arial" w:hAnsi="Arial" w:cs="Arial"/>
                <w:b/>
                <w:lang w:val="en-US"/>
              </w:rPr>
            </w:pPr>
          </w:p>
        </w:tc>
        <w:tc>
          <w:tcPr>
            <w:tcW w:w="6511" w:type="dxa"/>
          </w:tcPr>
          <w:p w:rsidR="00AF7A05" w:rsidRPr="007B46D9" w:rsidRDefault="00AF7A05" w:rsidP="00061CDA">
            <w:pPr>
              <w:pStyle w:val="NoSpacing"/>
              <w:numPr>
                <w:ilvl w:val="0"/>
                <w:numId w:val="4"/>
              </w:numPr>
              <w:spacing w:before="40" w:after="40"/>
              <w:ind w:left="459" w:hanging="425"/>
              <w:rPr>
                <w:rFonts w:ascii="Arial" w:hAnsi="Arial" w:cs="Arial"/>
                <w:bCs/>
                <w:lang w:val="en-US"/>
              </w:rPr>
            </w:pPr>
            <w:r w:rsidRPr="007B46D9">
              <w:rPr>
                <w:rFonts w:ascii="Arial" w:hAnsi="Arial" w:cs="Arial"/>
                <w:bCs/>
                <w:lang w:val="en-US"/>
              </w:rPr>
              <w:t>Earnest Money Deposit (EMD)</w:t>
            </w:r>
          </w:p>
        </w:tc>
        <w:tc>
          <w:tcPr>
            <w:tcW w:w="1232" w:type="dxa"/>
          </w:tcPr>
          <w:p w:rsidR="00AF7A05" w:rsidRPr="007B46D9" w:rsidRDefault="002E2C50" w:rsidP="00DF6F1C">
            <w:pPr>
              <w:pStyle w:val="NoSpacing"/>
              <w:spacing w:before="40" w:after="40"/>
              <w:jc w:val="center"/>
              <w:rPr>
                <w:rFonts w:ascii="Arial" w:hAnsi="Arial" w:cs="Arial"/>
                <w:lang w:val="en-US"/>
              </w:rPr>
            </w:pPr>
            <w:r>
              <w:rPr>
                <w:rFonts w:ascii="Arial" w:hAnsi="Arial" w:cs="Arial"/>
                <w:lang w:val="en-US"/>
              </w:rPr>
              <w:t>3</w:t>
            </w:r>
          </w:p>
        </w:tc>
      </w:tr>
      <w:tr w:rsidR="00AF7A05" w:rsidRPr="004B6C7E" w:rsidTr="00FA7F03">
        <w:tc>
          <w:tcPr>
            <w:tcW w:w="824" w:type="dxa"/>
          </w:tcPr>
          <w:p w:rsidR="00AF7A05" w:rsidRPr="007B46D9" w:rsidRDefault="00AF7A05" w:rsidP="00061CDA">
            <w:pPr>
              <w:pStyle w:val="NoSpacing"/>
              <w:spacing w:before="40" w:after="40"/>
              <w:jc w:val="center"/>
              <w:rPr>
                <w:rFonts w:ascii="Arial" w:hAnsi="Arial" w:cs="Arial"/>
                <w:b/>
                <w:lang w:val="en-US"/>
              </w:rPr>
            </w:pPr>
          </w:p>
        </w:tc>
        <w:tc>
          <w:tcPr>
            <w:tcW w:w="6511" w:type="dxa"/>
            <w:shd w:val="clear" w:color="auto" w:fill="auto"/>
          </w:tcPr>
          <w:p w:rsidR="00AF7A05" w:rsidRPr="00C324E8" w:rsidRDefault="00C324E8" w:rsidP="00C324E8">
            <w:pPr>
              <w:pStyle w:val="NoSpacing"/>
              <w:numPr>
                <w:ilvl w:val="0"/>
                <w:numId w:val="4"/>
              </w:numPr>
              <w:spacing w:before="40" w:after="40"/>
              <w:ind w:left="459" w:hanging="425"/>
              <w:rPr>
                <w:rFonts w:ascii="Arial" w:hAnsi="Arial" w:cs="Arial"/>
                <w:bCs/>
                <w:color w:val="FF0000"/>
                <w:lang w:val="en-US"/>
              </w:rPr>
            </w:pPr>
            <w:r w:rsidRPr="007B46D9">
              <w:rPr>
                <w:rFonts w:ascii="Arial" w:hAnsi="Arial" w:cs="Arial"/>
                <w:bCs/>
                <w:lang w:val="en-US"/>
              </w:rPr>
              <w:t>Proposal</w:t>
            </w:r>
            <w:r w:rsidRPr="00C324E8">
              <w:rPr>
                <w:rFonts w:ascii="Arial" w:hAnsi="Arial" w:cs="Arial"/>
                <w:bCs/>
                <w:lang w:val="en-US"/>
              </w:rPr>
              <w:t xml:space="preserve"> </w:t>
            </w:r>
          </w:p>
        </w:tc>
        <w:tc>
          <w:tcPr>
            <w:tcW w:w="1232" w:type="dxa"/>
          </w:tcPr>
          <w:p w:rsidR="00AF7A05" w:rsidRPr="007B46D9" w:rsidRDefault="007F79F1" w:rsidP="00DF6F1C">
            <w:pPr>
              <w:pStyle w:val="NoSpacing"/>
              <w:spacing w:before="40" w:after="40"/>
              <w:jc w:val="center"/>
              <w:rPr>
                <w:rFonts w:ascii="Arial" w:hAnsi="Arial" w:cs="Arial"/>
                <w:lang w:val="en-US"/>
              </w:rPr>
            </w:pPr>
            <w:r>
              <w:rPr>
                <w:rFonts w:ascii="Arial" w:hAnsi="Arial" w:cs="Arial"/>
                <w:lang w:val="en-US"/>
              </w:rPr>
              <w:t>4</w:t>
            </w:r>
            <w:r w:rsidR="002E2C50">
              <w:rPr>
                <w:rFonts w:ascii="Arial" w:hAnsi="Arial" w:cs="Arial"/>
                <w:lang w:val="en-US"/>
              </w:rPr>
              <w:t>-</w:t>
            </w:r>
            <w:r w:rsidR="00B70513">
              <w:rPr>
                <w:rFonts w:ascii="Arial" w:hAnsi="Arial" w:cs="Arial"/>
                <w:lang w:val="en-US"/>
              </w:rPr>
              <w:t>6</w:t>
            </w:r>
          </w:p>
        </w:tc>
      </w:tr>
      <w:tr w:rsidR="00AF7A05" w:rsidRPr="004B6C7E" w:rsidTr="00FA7F03">
        <w:tc>
          <w:tcPr>
            <w:tcW w:w="824" w:type="dxa"/>
          </w:tcPr>
          <w:p w:rsidR="00AF7A05" w:rsidRPr="007B46D9" w:rsidRDefault="00AF7A05" w:rsidP="00061CDA">
            <w:pPr>
              <w:pStyle w:val="NoSpacing"/>
              <w:spacing w:before="40" w:after="40"/>
              <w:jc w:val="center"/>
              <w:rPr>
                <w:rFonts w:ascii="Arial" w:hAnsi="Arial" w:cs="Arial"/>
                <w:b/>
                <w:lang w:val="en-US"/>
              </w:rPr>
            </w:pPr>
          </w:p>
        </w:tc>
        <w:tc>
          <w:tcPr>
            <w:tcW w:w="6511" w:type="dxa"/>
          </w:tcPr>
          <w:p w:rsidR="00AF7A05" w:rsidRPr="007B46D9" w:rsidRDefault="00C324E8" w:rsidP="00061CDA">
            <w:pPr>
              <w:pStyle w:val="NoSpacing"/>
              <w:numPr>
                <w:ilvl w:val="0"/>
                <w:numId w:val="4"/>
              </w:numPr>
              <w:spacing w:before="40" w:after="40"/>
              <w:ind w:left="459" w:hanging="425"/>
              <w:rPr>
                <w:rFonts w:ascii="Arial" w:hAnsi="Arial" w:cs="Arial"/>
                <w:bCs/>
                <w:lang w:val="en-US"/>
              </w:rPr>
            </w:pPr>
            <w:r w:rsidRPr="00C324E8">
              <w:rPr>
                <w:rFonts w:ascii="Arial" w:hAnsi="Arial" w:cs="Arial"/>
                <w:bCs/>
                <w:lang w:val="en-US"/>
              </w:rPr>
              <w:t>Pre-Bid Meeting – Clarification and Amendment of RFP Documents</w:t>
            </w:r>
          </w:p>
        </w:tc>
        <w:tc>
          <w:tcPr>
            <w:tcW w:w="1232" w:type="dxa"/>
          </w:tcPr>
          <w:p w:rsidR="00AF7A05" w:rsidRPr="007B46D9" w:rsidRDefault="00B70513" w:rsidP="00B70513">
            <w:pPr>
              <w:pStyle w:val="NoSpacing"/>
              <w:spacing w:before="40" w:after="40"/>
              <w:jc w:val="center"/>
              <w:rPr>
                <w:rFonts w:ascii="Arial" w:hAnsi="Arial" w:cs="Arial"/>
                <w:lang w:val="en-US"/>
              </w:rPr>
            </w:pPr>
            <w:r>
              <w:rPr>
                <w:rFonts w:ascii="Arial" w:hAnsi="Arial" w:cs="Arial"/>
                <w:lang w:val="en-US"/>
              </w:rPr>
              <w:t>6</w:t>
            </w:r>
          </w:p>
        </w:tc>
      </w:tr>
      <w:tr w:rsidR="00AF7A05" w:rsidRPr="004B6C7E" w:rsidTr="00FA7F03">
        <w:tc>
          <w:tcPr>
            <w:tcW w:w="824" w:type="dxa"/>
          </w:tcPr>
          <w:p w:rsidR="00AF7A05" w:rsidRPr="007B46D9" w:rsidRDefault="00AF7A05" w:rsidP="00061CDA">
            <w:pPr>
              <w:pStyle w:val="NoSpacing"/>
              <w:spacing w:before="40" w:after="40"/>
              <w:jc w:val="center"/>
              <w:rPr>
                <w:rFonts w:ascii="Arial" w:hAnsi="Arial" w:cs="Arial"/>
                <w:b/>
                <w:lang w:val="en-US"/>
              </w:rPr>
            </w:pPr>
          </w:p>
        </w:tc>
        <w:tc>
          <w:tcPr>
            <w:tcW w:w="6511" w:type="dxa"/>
          </w:tcPr>
          <w:p w:rsidR="00AF7A05" w:rsidRPr="007B46D9" w:rsidRDefault="00AF7A05" w:rsidP="00061CDA">
            <w:pPr>
              <w:pStyle w:val="NoSpacing"/>
              <w:numPr>
                <w:ilvl w:val="0"/>
                <w:numId w:val="4"/>
              </w:numPr>
              <w:spacing w:before="40" w:after="40"/>
              <w:ind w:left="459" w:hanging="425"/>
              <w:rPr>
                <w:rFonts w:ascii="Arial" w:hAnsi="Arial" w:cs="Arial"/>
                <w:bCs/>
                <w:lang w:val="en-US"/>
              </w:rPr>
            </w:pPr>
            <w:r w:rsidRPr="007B46D9">
              <w:rPr>
                <w:rFonts w:ascii="Arial" w:hAnsi="Arial" w:cs="Arial"/>
                <w:bCs/>
                <w:lang w:val="en-US"/>
              </w:rPr>
              <w:t>Submission, Receipt, and Opening of Proposal</w:t>
            </w:r>
          </w:p>
        </w:tc>
        <w:tc>
          <w:tcPr>
            <w:tcW w:w="1232" w:type="dxa"/>
          </w:tcPr>
          <w:p w:rsidR="00AF7A05" w:rsidRPr="007B46D9" w:rsidRDefault="002E2C50" w:rsidP="00DF6F1C">
            <w:pPr>
              <w:pStyle w:val="NoSpacing"/>
              <w:spacing w:before="40" w:after="40"/>
              <w:jc w:val="center"/>
              <w:rPr>
                <w:rFonts w:ascii="Arial" w:hAnsi="Arial" w:cs="Arial"/>
                <w:lang w:val="en-US"/>
              </w:rPr>
            </w:pPr>
            <w:r>
              <w:rPr>
                <w:rFonts w:ascii="Arial" w:hAnsi="Arial" w:cs="Arial"/>
                <w:lang w:val="en-US"/>
              </w:rPr>
              <w:t>6</w:t>
            </w:r>
            <w:r w:rsidR="00394F82">
              <w:rPr>
                <w:rFonts w:ascii="Arial" w:hAnsi="Arial" w:cs="Arial"/>
                <w:lang w:val="en-US"/>
              </w:rPr>
              <w:t>-7</w:t>
            </w:r>
          </w:p>
        </w:tc>
      </w:tr>
      <w:tr w:rsidR="00AF7A05" w:rsidRPr="004B6C7E" w:rsidTr="00FA7F03">
        <w:tc>
          <w:tcPr>
            <w:tcW w:w="824" w:type="dxa"/>
          </w:tcPr>
          <w:p w:rsidR="00AF7A05" w:rsidRPr="007B46D9" w:rsidRDefault="00AF7A05" w:rsidP="00061CDA">
            <w:pPr>
              <w:pStyle w:val="NoSpacing"/>
              <w:spacing w:before="40" w:after="40"/>
              <w:jc w:val="center"/>
              <w:rPr>
                <w:rFonts w:ascii="Arial" w:hAnsi="Arial" w:cs="Arial"/>
                <w:b/>
                <w:lang w:val="en-US"/>
              </w:rPr>
            </w:pPr>
          </w:p>
        </w:tc>
        <w:tc>
          <w:tcPr>
            <w:tcW w:w="6511" w:type="dxa"/>
          </w:tcPr>
          <w:p w:rsidR="00AF7A05" w:rsidRPr="007B46D9" w:rsidRDefault="00AF7A05" w:rsidP="00061CDA">
            <w:pPr>
              <w:pStyle w:val="NoSpacing"/>
              <w:numPr>
                <w:ilvl w:val="0"/>
                <w:numId w:val="4"/>
              </w:numPr>
              <w:spacing w:before="40" w:after="40"/>
              <w:ind w:left="459" w:hanging="425"/>
              <w:rPr>
                <w:rFonts w:ascii="Arial" w:hAnsi="Arial" w:cs="Arial"/>
                <w:bCs/>
                <w:lang w:val="en-US"/>
              </w:rPr>
            </w:pPr>
            <w:r w:rsidRPr="007B46D9">
              <w:rPr>
                <w:rFonts w:ascii="Arial" w:hAnsi="Arial" w:cs="Arial"/>
                <w:bCs/>
                <w:lang w:val="en-US"/>
              </w:rPr>
              <w:t>Evaluation of Proposal</w:t>
            </w:r>
          </w:p>
        </w:tc>
        <w:tc>
          <w:tcPr>
            <w:tcW w:w="1232" w:type="dxa"/>
          </w:tcPr>
          <w:p w:rsidR="00AF7A05" w:rsidRPr="007B46D9" w:rsidRDefault="00394F82" w:rsidP="00B70513">
            <w:pPr>
              <w:pStyle w:val="NoSpacing"/>
              <w:spacing w:before="40" w:after="40"/>
              <w:jc w:val="center"/>
              <w:rPr>
                <w:rFonts w:ascii="Arial" w:hAnsi="Arial" w:cs="Arial"/>
                <w:lang w:val="en-US"/>
              </w:rPr>
            </w:pPr>
            <w:r>
              <w:rPr>
                <w:rFonts w:ascii="Arial" w:hAnsi="Arial" w:cs="Arial"/>
                <w:lang w:val="en-US"/>
              </w:rPr>
              <w:t>7-10</w:t>
            </w:r>
          </w:p>
        </w:tc>
      </w:tr>
      <w:tr w:rsidR="00AF7A05" w:rsidRPr="004B6C7E" w:rsidTr="00FA7F03">
        <w:tc>
          <w:tcPr>
            <w:tcW w:w="824" w:type="dxa"/>
          </w:tcPr>
          <w:p w:rsidR="00AF7A05" w:rsidRPr="007B46D9" w:rsidRDefault="00AF7A05" w:rsidP="00061CDA">
            <w:pPr>
              <w:pStyle w:val="NoSpacing"/>
              <w:spacing w:before="40" w:after="40"/>
              <w:jc w:val="center"/>
              <w:rPr>
                <w:rFonts w:ascii="Arial" w:hAnsi="Arial" w:cs="Arial"/>
                <w:b/>
                <w:lang w:val="en-US"/>
              </w:rPr>
            </w:pPr>
          </w:p>
        </w:tc>
        <w:tc>
          <w:tcPr>
            <w:tcW w:w="6511" w:type="dxa"/>
          </w:tcPr>
          <w:p w:rsidR="00AF7A05" w:rsidRPr="007B46D9" w:rsidRDefault="00AF7A05" w:rsidP="00061CDA">
            <w:pPr>
              <w:pStyle w:val="NoSpacing"/>
              <w:numPr>
                <w:ilvl w:val="0"/>
                <w:numId w:val="4"/>
              </w:numPr>
              <w:spacing w:before="40" w:after="40"/>
              <w:ind w:left="459" w:hanging="425"/>
              <w:rPr>
                <w:rFonts w:ascii="Arial" w:hAnsi="Arial" w:cs="Arial"/>
                <w:bCs/>
                <w:lang w:val="en-US"/>
              </w:rPr>
            </w:pPr>
            <w:r w:rsidRPr="007B46D9">
              <w:rPr>
                <w:rFonts w:ascii="Arial" w:hAnsi="Arial" w:cs="Arial"/>
                <w:bCs/>
                <w:lang w:val="en-US"/>
              </w:rPr>
              <w:t>Negotiations</w:t>
            </w:r>
          </w:p>
        </w:tc>
        <w:tc>
          <w:tcPr>
            <w:tcW w:w="1232" w:type="dxa"/>
          </w:tcPr>
          <w:p w:rsidR="00AF7A05" w:rsidRPr="007B46D9" w:rsidRDefault="002E2C50" w:rsidP="00DF6F1C">
            <w:pPr>
              <w:pStyle w:val="NoSpacing"/>
              <w:spacing w:before="40" w:after="40"/>
              <w:jc w:val="center"/>
              <w:rPr>
                <w:rFonts w:ascii="Arial" w:hAnsi="Arial" w:cs="Arial"/>
                <w:lang w:val="en-US"/>
              </w:rPr>
            </w:pPr>
            <w:r>
              <w:rPr>
                <w:rFonts w:ascii="Arial" w:hAnsi="Arial" w:cs="Arial"/>
                <w:lang w:val="en-US"/>
              </w:rPr>
              <w:t>10</w:t>
            </w:r>
            <w:r w:rsidR="00394F82">
              <w:rPr>
                <w:rFonts w:ascii="Arial" w:hAnsi="Arial" w:cs="Arial"/>
                <w:lang w:val="en-US"/>
              </w:rPr>
              <w:t>-11</w:t>
            </w:r>
          </w:p>
        </w:tc>
      </w:tr>
      <w:tr w:rsidR="00AF7A05" w:rsidRPr="004B6C7E" w:rsidTr="00FA7F03">
        <w:tc>
          <w:tcPr>
            <w:tcW w:w="824" w:type="dxa"/>
          </w:tcPr>
          <w:p w:rsidR="00AF7A05" w:rsidRPr="007B46D9" w:rsidRDefault="00AF7A05" w:rsidP="00061CDA">
            <w:pPr>
              <w:pStyle w:val="NoSpacing"/>
              <w:spacing w:before="40" w:after="40"/>
              <w:jc w:val="center"/>
              <w:rPr>
                <w:rFonts w:ascii="Arial" w:hAnsi="Arial" w:cs="Arial"/>
                <w:b/>
                <w:lang w:val="en-US"/>
              </w:rPr>
            </w:pPr>
          </w:p>
        </w:tc>
        <w:tc>
          <w:tcPr>
            <w:tcW w:w="6511" w:type="dxa"/>
          </w:tcPr>
          <w:p w:rsidR="00AF7A05" w:rsidRPr="007B46D9" w:rsidRDefault="00FA7F03" w:rsidP="00061CDA">
            <w:pPr>
              <w:pStyle w:val="NoSpacing"/>
              <w:numPr>
                <w:ilvl w:val="0"/>
                <w:numId w:val="4"/>
              </w:numPr>
              <w:spacing w:before="40" w:after="40"/>
              <w:ind w:left="459" w:hanging="425"/>
              <w:rPr>
                <w:rFonts w:ascii="Arial" w:hAnsi="Arial" w:cs="Arial"/>
                <w:bCs/>
                <w:lang w:val="en-US"/>
              </w:rPr>
            </w:pPr>
            <w:r w:rsidRPr="00FA7F03">
              <w:rPr>
                <w:rFonts w:ascii="Arial" w:hAnsi="Arial" w:cs="Arial"/>
                <w:bCs/>
                <w:lang w:val="en-US"/>
              </w:rPr>
              <w:t>Award of Contract  and Performance Security</w:t>
            </w:r>
          </w:p>
        </w:tc>
        <w:tc>
          <w:tcPr>
            <w:tcW w:w="1232" w:type="dxa"/>
          </w:tcPr>
          <w:p w:rsidR="00AF7A05" w:rsidRPr="007B46D9" w:rsidRDefault="00B70513" w:rsidP="00394F82">
            <w:pPr>
              <w:pStyle w:val="NoSpacing"/>
              <w:spacing w:before="40" w:after="40"/>
              <w:jc w:val="center"/>
              <w:rPr>
                <w:rFonts w:ascii="Arial" w:hAnsi="Arial" w:cs="Arial"/>
                <w:lang w:val="en-US"/>
              </w:rPr>
            </w:pPr>
            <w:r>
              <w:rPr>
                <w:rFonts w:ascii="Arial" w:hAnsi="Arial" w:cs="Arial"/>
                <w:lang w:val="en-US"/>
              </w:rPr>
              <w:t>1</w:t>
            </w:r>
            <w:r w:rsidR="00394F82">
              <w:rPr>
                <w:rFonts w:ascii="Arial" w:hAnsi="Arial" w:cs="Arial"/>
                <w:lang w:val="en-US"/>
              </w:rPr>
              <w:t>1</w:t>
            </w:r>
            <w:r>
              <w:rPr>
                <w:rFonts w:ascii="Arial" w:hAnsi="Arial" w:cs="Arial"/>
                <w:lang w:val="en-US"/>
              </w:rPr>
              <w:t>-</w:t>
            </w:r>
            <w:r w:rsidR="002E2C50">
              <w:rPr>
                <w:rFonts w:ascii="Arial" w:hAnsi="Arial" w:cs="Arial"/>
                <w:lang w:val="en-US"/>
              </w:rPr>
              <w:t>1</w:t>
            </w:r>
            <w:r w:rsidR="00394F82">
              <w:rPr>
                <w:rFonts w:ascii="Arial" w:hAnsi="Arial" w:cs="Arial"/>
                <w:lang w:val="en-US"/>
              </w:rPr>
              <w:t>2</w:t>
            </w:r>
          </w:p>
        </w:tc>
      </w:tr>
      <w:tr w:rsidR="00AF7A05" w:rsidRPr="004B6C7E" w:rsidTr="00FA7F03">
        <w:tc>
          <w:tcPr>
            <w:tcW w:w="824" w:type="dxa"/>
          </w:tcPr>
          <w:p w:rsidR="00AF7A05" w:rsidRPr="007B46D9" w:rsidRDefault="00AF7A05" w:rsidP="00061CDA">
            <w:pPr>
              <w:pStyle w:val="NoSpacing"/>
              <w:spacing w:before="40" w:after="40"/>
              <w:jc w:val="center"/>
              <w:rPr>
                <w:rFonts w:ascii="Arial" w:hAnsi="Arial" w:cs="Arial"/>
                <w:b/>
                <w:lang w:val="en-US"/>
              </w:rPr>
            </w:pPr>
          </w:p>
        </w:tc>
        <w:tc>
          <w:tcPr>
            <w:tcW w:w="6511" w:type="dxa"/>
          </w:tcPr>
          <w:p w:rsidR="00AF7A05" w:rsidRPr="007B46D9" w:rsidRDefault="00AF7A05" w:rsidP="00061CDA">
            <w:pPr>
              <w:pStyle w:val="NoSpacing"/>
              <w:numPr>
                <w:ilvl w:val="0"/>
                <w:numId w:val="4"/>
              </w:numPr>
              <w:spacing w:before="40" w:after="40"/>
              <w:ind w:left="459" w:hanging="425"/>
              <w:rPr>
                <w:rFonts w:ascii="Arial" w:hAnsi="Arial" w:cs="Arial"/>
                <w:bCs/>
                <w:lang w:val="en-US"/>
              </w:rPr>
            </w:pPr>
            <w:r w:rsidRPr="007B46D9">
              <w:rPr>
                <w:rFonts w:ascii="Arial" w:hAnsi="Arial" w:cs="Arial"/>
                <w:lang w:val="en-US"/>
              </w:rPr>
              <w:t>Confidentiality</w:t>
            </w:r>
          </w:p>
        </w:tc>
        <w:tc>
          <w:tcPr>
            <w:tcW w:w="1232" w:type="dxa"/>
          </w:tcPr>
          <w:p w:rsidR="00AF7A05" w:rsidRPr="007B46D9" w:rsidRDefault="007F79F1" w:rsidP="00DF6F1C">
            <w:pPr>
              <w:pStyle w:val="NoSpacing"/>
              <w:spacing w:before="40" w:after="40"/>
              <w:jc w:val="center"/>
              <w:rPr>
                <w:rFonts w:ascii="Arial" w:hAnsi="Arial" w:cs="Arial"/>
                <w:lang w:val="en-US"/>
              </w:rPr>
            </w:pPr>
            <w:r>
              <w:rPr>
                <w:rFonts w:ascii="Arial" w:hAnsi="Arial" w:cs="Arial"/>
                <w:lang w:val="en-US"/>
              </w:rPr>
              <w:t>1</w:t>
            </w:r>
            <w:r w:rsidR="006D535B">
              <w:rPr>
                <w:rFonts w:ascii="Arial" w:hAnsi="Arial" w:cs="Arial"/>
                <w:lang w:val="en-US"/>
              </w:rPr>
              <w:t>2</w:t>
            </w:r>
          </w:p>
        </w:tc>
      </w:tr>
      <w:tr w:rsidR="00AF7A05" w:rsidRPr="004B6C7E" w:rsidTr="00FA7F03">
        <w:tc>
          <w:tcPr>
            <w:tcW w:w="824" w:type="dxa"/>
          </w:tcPr>
          <w:p w:rsidR="00AF7A05" w:rsidRPr="007B46D9" w:rsidRDefault="00DF6F1C" w:rsidP="00061CDA">
            <w:pPr>
              <w:pStyle w:val="NoSpacing"/>
              <w:spacing w:before="40" w:after="40"/>
              <w:jc w:val="center"/>
              <w:rPr>
                <w:rFonts w:ascii="Arial" w:hAnsi="Arial" w:cs="Arial"/>
                <w:b/>
                <w:lang w:val="en-US"/>
              </w:rPr>
            </w:pPr>
            <w:r w:rsidRPr="007B46D9">
              <w:rPr>
                <w:rFonts w:ascii="Arial" w:hAnsi="Arial" w:cs="Arial"/>
                <w:b/>
                <w:lang w:val="en-US"/>
              </w:rPr>
              <w:t>2.</w:t>
            </w:r>
          </w:p>
        </w:tc>
        <w:tc>
          <w:tcPr>
            <w:tcW w:w="6511" w:type="dxa"/>
          </w:tcPr>
          <w:p w:rsidR="00AF7A05" w:rsidRPr="007B46D9" w:rsidRDefault="00AF7A05" w:rsidP="0015282F">
            <w:pPr>
              <w:pStyle w:val="NoSpacing"/>
              <w:spacing w:before="40" w:after="40"/>
              <w:rPr>
                <w:rFonts w:ascii="Arial" w:hAnsi="Arial" w:cs="Arial"/>
                <w:lang w:val="en-US"/>
              </w:rPr>
            </w:pPr>
            <w:r w:rsidRPr="007B46D9">
              <w:rPr>
                <w:rFonts w:ascii="Arial" w:hAnsi="Arial" w:cs="Arial"/>
                <w:b/>
                <w:lang w:val="en-US"/>
              </w:rPr>
              <w:t xml:space="preserve">Section 2 </w:t>
            </w:r>
            <w:r w:rsidRPr="00DF6F1C">
              <w:rPr>
                <w:rFonts w:ascii="Arial" w:hAnsi="Arial" w:cs="Arial"/>
                <w:b/>
                <w:lang w:val="en-US"/>
              </w:rPr>
              <w:t xml:space="preserve">: </w:t>
            </w:r>
            <w:r w:rsidR="0015282F" w:rsidRPr="00DF6F1C">
              <w:rPr>
                <w:rFonts w:ascii="Arial" w:hAnsi="Arial" w:cs="Arial"/>
                <w:b/>
                <w:lang w:val="en-US"/>
              </w:rPr>
              <w:t>Terms of Reference (TOR)</w:t>
            </w:r>
          </w:p>
        </w:tc>
        <w:tc>
          <w:tcPr>
            <w:tcW w:w="1232" w:type="dxa"/>
          </w:tcPr>
          <w:p w:rsidR="00AF7A05" w:rsidRPr="005A4E68" w:rsidRDefault="00093476" w:rsidP="00394F82">
            <w:pPr>
              <w:pStyle w:val="NoSpacing"/>
              <w:spacing w:before="40" w:after="40"/>
              <w:jc w:val="center"/>
              <w:rPr>
                <w:rFonts w:ascii="Arial" w:hAnsi="Arial" w:cs="Arial"/>
                <w:b/>
                <w:bCs/>
                <w:lang w:val="en-US"/>
              </w:rPr>
            </w:pPr>
            <w:r>
              <w:rPr>
                <w:rFonts w:ascii="Arial" w:hAnsi="Arial" w:cs="Arial"/>
                <w:b/>
                <w:bCs/>
                <w:lang w:val="en-US"/>
              </w:rPr>
              <w:t>1</w:t>
            </w:r>
            <w:r w:rsidR="00394F82">
              <w:rPr>
                <w:rFonts w:ascii="Arial" w:hAnsi="Arial" w:cs="Arial"/>
                <w:b/>
                <w:bCs/>
                <w:lang w:val="en-US"/>
              </w:rPr>
              <w:t>3</w:t>
            </w:r>
            <w:r w:rsidR="0015282F" w:rsidRPr="005A4E68">
              <w:rPr>
                <w:rFonts w:ascii="Arial" w:hAnsi="Arial" w:cs="Arial"/>
                <w:b/>
                <w:bCs/>
                <w:lang w:val="en-US"/>
              </w:rPr>
              <w:t>-3</w:t>
            </w:r>
            <w:r w:rsidR="00394F82">
              <w:rPr>
                <w:rFonts w:ascii="Arial" w:hAnsi="Arial" w:cs="Arial"/>
                <w:b/>
                <w:bCs/>
                <w:lang w:val="en-US"/>
              </w:rPr>
              <w:t>5</w:t>
            </w:r>
          </w:p>
        </w:tc>
      </w:tr>
      <w:tr w:rsidR="0015282F" w:rsidRPr="004B6C7E" w:rsidTr="00FA7F03">
        <w:tc>
          <w:tcPr>
            <w:tcW w:w="824" w:type="dxa"/>
          </w:tcPr>
          <w:p w:rsidR="0015282F" w:rsidRPr="007B46D9" w:rsidRDefault="0015282F" w:rsidP="00061CDA">
            <w:pPr>
              <w:pStyle w:val="NoSpacing"/>
              <w:spacing w:before="40" w:after="40"/>
              <w:jc w:val="center"/>
              <w:rPr>
                <w:rFonts w:ascii="Arial" w:hAnsi="Arial" w:cs="Arial"/>
                <w:b/>
                <w:lang w:val="en-US"/>
              </w:rPr>
            </w:pPr>
          </w:p>
        </w:tc>
        <w:tc>
          <w:tcPr>
            <w:tcW w:w="6511" w:type="dxa"/>
          </w:tcPr>
          <w:p w:rsidR="0015282F" w:rsidRPr="007B46D9" w:rsidRDefault="0015282F" w:rsidP="00061CDA">
            <w:pPr>
              <w:pStyle w:val="NoSpacing"/>
              <w:spacing w:before="40" w:after="40"/>
              <w:rPr>
                <w:rFonts w:ascii="Arial" w:hAnsi="Arial" w:cs="Arial"/>
                <w:b/>
                <w:lang w:val="en-US"/>
              </w:rPr>
            </w:pPr>
            <w:r w:rsidRPr="007B46D9">
              <w:rPr>
                <w:rFonts w:ascii="Arial" w:hAnsi="Arial" w:cs="Arial"/>
                <w:b/>
                <w:lang w:val="en-US"/>
              </w:rPr>
              <w:t>Scope of Work</w:t>
            </w:r>
          </w:p>
        </w:tc>
        <w:tc>
          <w:tcPr>
            <w:tcW w:w="1232" w:type="dxa"/>
          </w:tcPr>
          <w:p w:rsidR="0015282F" w:rsidRPr="007B46D9" w:rsidRDefault="00093476" w:rsidP="00394F82">
            <w:pPr>
              <w:pStyle w:val="NoSpacing"/>
              <w:spacing w:before="40" w:after="40"/>
              <w:jc w:val="center"/>
              <w:rPr>
                <w:rFonts w:ascii="Arial" w:hAnsi="Arial" w:cs="Arial"/>
                <w:lang w:val="en-US"/>
              </w:rPr>
            </w:pPr>
            <w:r>
              <w:rPr>
                <w:rFonts w:ascii="Arial" w:hAnsi="Arial" w:cs="Arial"/>
                <w:lang w:val="en-US"/>
              </w:rPr>
              <w:t>1</w:t>
            </w:r>
            <w:r w:rsidR="00394F82">
              <w:rPr>
                <w:rFonts w:ascii="Arial" w:hAnsi="Arial" w:cs="Arial"/>
                <w:lang w:val="en-US"/>
              </w:rPr>
              <w:t>3</w:t>
            </w:r>
            <w:r w:rsidR="0015282F">
              <w:rPr>
                <w:rFonts w:ascii="Arial" w:hAnsi="Arial" w:cs="Arial"/>
                <w:lang w:val="en-US"/>
              </w:rPr>
              <w:t>-3</w:t>
            </w:r>
            <w:r w:rsidR="00394F82">
              <w:rPr>
                <w:rFonts w:ascii="Arial" w:hAnsi="Arial" w:cs="Arial"/>
                <w:lang w:val="en-US"/>
              </w:rPr>
              <w:t>5</w:t>
            </w:r>
          </w:p>
        </w:tc>
      </w:tr>
      <w:tr w:rsidR="00AF7A05" w:rsidRPr="004B6C7E" w:rsidTr="00FA7F03">
        <w:tc>
          <w:tcPr>
            <w:tcW w:w="824" w:type="dxa"/>
          </w:tcPr>
          <w:p w:rsidR="00AF7A05" w:rsidRPr="007B46D9" w:rsidRDefault="00AF7A05" w:rsidP="00061CDA">
            <w:pPr>
              <w:pStyle w:val="NoSpacing"/>
              <w:spacing w:before="40" w:after="40"/>
              <w:jc w:val="center"/>
              <w:rPr>
                <w:rFonts w:ascii="Arial" w:hAnsi="Arial" w:cs="Arial"/>
                <w:b/>
                <w:lang w:val="en-US"/>
              </w:rPr>
            </w:pPr>
          </w:p>
        </w:tc>
        <w:tc>
          <w:tcPr>
            <w:tcW w:w="6511" w:type="dxa"/>
          </w:tcPr>
          <w:p w:rsidR="00AF7A05" w:rsidRPr="007B46D9" w:rsidRDefault="00DF6F1C" w:rsidP="00061CDA">
            <w:pPr>
              <w:pStyle w:val="NoSpacing"/>
              <w:spacing w:before="40" w:after="40"/>
              <w:rPr>
                <w:rFonts w:ascii="Arial" w:hAnsi="Arial" w:cs="Arial"/>
                <w:b/>
                <w:lang w:val="en-US"/>
              </w:rPr>
            </w:pPr>
            <w:r>
              <w:rPr>
                <w:rFonts w:ascii="Arial" w:hAnsi="Arial" w:cs="Arial"/>
                <w:b/>
                <w:lang w:val="en-US"/>
              </w:rPr>
              <w:t xml:space="preserve">1. </w:t>
            </w:r>
            <w:r w:rsidR="00AF7A05" w:rsidRPr="007B46D9">
              <w:rPr>
                <w:rFonts w:ascii="Arial" w:hAnsi="Arial" w:cs="Arial"/>
                <w:b/>
                <w:lang w:val="en-US"/>
              </w:rPr>
              <w:t xml:space="preserve"> Data Collection</w:t>
            </w:r>
          </w:p>
        </w:tc>
        <w:tc>
          <w:tcPr>
            <w:tcW w:w="1232" w:type="dxa"/>
          </w:tcPr>
          <w:p w:rsidR="00AF7A05" w:rsidRPr="007B46D9" w:rsidRDefault="00093476" w:rsidP="00394F82">
            <w:pPr>
              <w:pStyle w:val="NoSpacing"/>
              <w:spacing w:before="40" w:after="40"/>
              <w:jc w:val="center"/>
              <w:rPr>
                <w:rFonts w:ascii="Arial" w:hAnsi="Arial" w:cs="Arial"/>
                <w:lang w:val="en-US"/>
              </w:rPr>
            </w:pPr>
            <w:r>
              <w:rPr>
                <w:rFonts w:ascii="Arial" w:hAnsi="Arial" w:cs="Arial"/>
                <w:lang w:val="en-US"/>
              </w:rPr>
              <w:t>1</w:t>
            </w:r>
            <w:r w:rsidR="00394F82">
              <w:rPr>
                <w:rFonts w:ascii="Arial" w:hAnsi="Arial" w:cs="Arial"/>
                <w:lang w:val="en-US"/>
              </w:rPr>
              <w:t>3</w:t>
            </w:r>
            <w:r w:rsidR="00DF6F1C">
              <w:rPr>
                <w:rFonts w:ascii="Arial" w:hAnsi="Arial" w:cs="Arial"/>
                <w:lang w:val="en-US"/>
              </w:rPr>
              <w:t>-2</w:t>
            </w:r>
            <w:r w:rsidR="00394F82">
              <w:rPr>
                <w:rFonts w:ascii="Arial" w:hAnsi="Arial" w:cs="Arial"/>
                <w:lang w:val="en-US"/>
              </w:rPr>
              <w:t>8</w:t>
            </w:r>
          </w:p>
        </w:tc>
      </w:tr>
      <w:tr w:rsidR="00AF7A05" w:rsidRPr="004B6C7E" w:rsidTr="00FA7F03">
        <w:tc>
          <w:tcPr>
            <w:tcW w:w="824" w:type="dxa"/>
          </w:tcPr>
          <w:p w:rsidR="00AF7A05" w:rsidRPr="007B46D9" w:rsidRDefault="00AF7A05" w:rsidP="00061CDA">
            <w:pPr>
              <w:pStyle w:val="NoSpacing"/>
              <w:spacing w:before="40" w:after="40"/>
              <w:jc w:val="center"/>
              <w:rPr>
                <w:rFonts w:ascii="Arial" w:hAnsi="Arial" w:cs="Arial"/>
                <w:b/>
                <w:lang w:val="en-US"/>
              </w:rPr>
            </w:pPr>
          </w:p>
        </w:tc>
        <w:tc>
          <w:tcPr>
            <w:tcW w:w="6511" w:type="dxa"/>
          </w:tcPr>
          <w:p w:rsidR="00AF7A05" w:rsidRPr="007B46D9" w:rsidRDefault="0015282F" w:rsidP="0015282F">
            <w:pPr>
              <w:pStyle w:val="NoSpacing"/>
              <w:numPr>
                <w:ilvl w:val="0"/>
                <w:numId w:val="2"/>
              </w:numPr>
              <w:spacing w:before="40" w:after="40"/>
              <w:ind w:left="459" w:hanging="459"/>
              <w:rPr>
                <w:rFonts w:ascii="Arial" w:hAnsi="Arial" w:cs="Arial"/>
                <w:b/>
                <w:lang w:val="en-US"/>
              </w:rPr>
            </w:pPr>
            <w:r>
              <w:rPr>
                <w:rFonts w:ascii="Arial" w:hAnsi="Arial" w:cs="Arial"/>
                <w:lang w:val="en-US"/>
              </w:rPr>
              <w:t xml:space="preserve">Methodology – Coverage, </w:t>
            </w:r>
            <w:r w:rsidR="00AF7A05" w:rsidRPr="007B46D9">
              <w:rPr>
                <w:rFonts w:ascii="Arial" w:hAnsi="Arial" w:cs="Arial"/>
                <w:lang w:val="en-US"/>
              </w:rPr>
              <w:t>Use of EB Maps</w:t>
            </w:r>
            <w:r>
              <w:rPr>
                <w:rFonts w:ascii="Arial" w:hAnsi="Arial" w:cs="Arial"/>
                <w:lang w:val="en-US"/>
              </w:rPr>
              <w:t xml:space="preserve"> and Method of Data Collection</w:t>
            </w:r>
          </w:p>
        </w:tc>
        <w:tc>
          <w:tcPr>
            <w:tcW w:w="1232" w:type="dxa"/>
          </w:tcPr>
          <w:p w:rsidR="00AF7A05" w:rsidRPr="007B46D9" w:rsidRDefault="00DF6F1C" w:rsidP="00DF6F1C">
            <w:pPr>
              <w:pStyle w:val="NoSpacing"/>
              <w:spacing w:before="40" w:after="40"/>
              <w:jc w:val="center"/>
              <w:rPr>
                <w:rFonts w:ascii="Arial" w:hAnsi="Arial" w:cs="Arial"/>
                <w:lang w:val="en-US"/>
              </w:rPr>
            </w:pPr>
            <w:r>
              <w:rPr>
                <w:rFonts w:ascii="Arial" w:hAnsi="Arial" w:cs="Arial"/>
                <w:lang w:val="en-US"/>
              </w:rPr>
              <w:t>13-1</w:t>
            </w:r>
            <w:r w:rsidR="00394F82">
              <w:rPr>
                <w:rFonts w:ascii="Arial" w:hAnsi="Arial" w:cs="Arial"/>
                <w:lang w:val="en-US"/>
              </w:rPr>
              <w:t>7</w:t>
            </w:r>
          </w:p>
        </w:tc>
      </w:tr>
      <w:tr w:rsidR="00AF7A05" w:rsidRPr="004B6C7E" w:rsidTr="00FA7F03">
        <w:tc>
          <w:tcPr>
            <w:tcW w:w="824" w:type="dxa"/>
          </w:tcPr>
          <w:p w:rsidR="00AF7A05" w:rsidRPr="007B46D9" w:rsidRDefault="00AF7A05" w:rsidP="00061CDA">
            <w:pPr>
              <w:pStyle w:val="NoSpacing"/>
              <w:spacing w:before="40" w:after="40"/>
              <w:jc w:val="center"/>
              <w:rPr>
                <w:rFonts w:ascii="Arial" w:hAnsi="Arial" w:cs="Arial"/>
                <w:b/>
                <w:lang w:val="en-US"/>
              </w:rPr>
            </w:pPr>
          </w:p>
        </w:tc>
        <w:tc>
          <w:tcPr>
            <w:tcW w:w="6511" w:type="dxa"/>
          </w:tcPr>
          <w:p w:rsidR="00AF7A05" w:rsidRPr="007B46D9" w:rsidRDefault="00AF7A05" w:rsidP="00DF6F1C">
            <w:pPr>
              <w:pStyle w:val="NoSpacing"/>
              <w:numPr>
                <w:ilvl w:val="0"/>
                <w:numId w:val="2"/>
              </w:numPr>
              <w:spacing w:before="40" w:after="40"/>
              <w:ind w:left="459" w:hanging="459"/>
              <w:rPr>
                <w:rFonts w:ascii="Arial" w:hAnsi="Arial" w:cs="Arial"/>
                <w:b/>
                <w:lang w:val="en-US"/>
              </w:rPr>
            </w:pPr>
            <w:r w:rsidRPr="007B46D9">
              <w:rPr>
                <w:rFonts w:ascii="Arial" w:hAnsi="Arial" w:cs="Arial"/>
                <w:lang w:val="en-US"/>
              </w:rPr>
              <w:t>Coverage of Health Establishments</w:t>
            </w:r>
            <w:r w:rsidR="00DF6F1C">
              <w:rPr>
                <w:rFonts w:ascii="Arial" w:hAnsi="Arial" w:cs="Arial"/>
                <w:lang w:val="en-US"/>
              </w:rPr>
              <w:t xml:space="preserve"> </w:t>
            </w:r>
            <w:r w:rsidRPr="007B46D9">
              <w:rPr>
                <w:rFonts w:ascii="Arial" w:hAnsi="Arial" w:cs="Arial"/>
                <w:lang w:val="en-US"/>
              </w:rPr>
              <w:t>under NHRR</w:t>
            </w:r>
          </w:p>
        </w:tc>
        <w:tc>
          <w:tcPr>
            <w:tcW w:w="1232" w:type="dxa"/>
          </w:tcPr>
          <w:p w:rsidR="00AF7A05" w:rsidRPr="007B46D9" w:rsidRDefault="00093476" w:rsidP="00394F82">
            <w:pPr>
              <w:pStyle w:val="NoSpacing"/>
              <w:spacing w:before="40" w:after="40"/>
              <w:jc w:val="center"/>
              <w:rPr>
                <w:rFonts w:ascii="Arial" w:hAnsi="Arial" w:cs="Arial"/>
                <w:lang w:val="en-US"/>
              </w:rPr>
            </w:pPr>
            <w:r>
              <w:rPr>
                <w:rFonts w:ascii="Arial" w:hAnsi="Arial" w:cs="Arial"/>
                <w:lang w:val="en-US"/>
              </w:rPr>
              <w:t>1</w:t>
            </w:r>
            <w:r w:rsidR="00394F82">
              <w:rPr>
                <w:rFonts w:ascii="Arial" w:hAnsi="Arial" w:cs="Arial"/>
                <w:lang w:val="en-US"/>
              </w:rPr>
              <w:t>7</w:t>
            </w:r>
            <w:r w:rsidR="00DF6F1C">
              <w:rPr>
                <w:rFonts w:ascii="Arial" w:hAnsi="Arial" w:cs="Arial"/>
                <w:lang w:val="en-US"/>
              </w:rPr>
              <w:t>-1</w:t>
            </w:r>
            <w:r w:rsidR="00394F82">
              <w:rPr>
                <w:rFonts w:ascii="Arial" w:hAnsi="Arial" w:cs="Arial"/>
                <w:lang w:val="en-US"/>
              </w:rPr>
              <w:t>8</w:t>
            </w:r>
          </w:p>
        </w:tc>
      </w:tr>
      <w:tr w:rsidR="0015282F" w:rsidRPr="004B6C7E" w:rsidTr="00FA7F03">
        <w:tc>
          <w:tcPr>
            <w:tcW w:w="824" w:type="dxa"/>
          </w:tcPr>
          <w:p w:rsidR="0015282F" w:rsidRPr="007B46D9" w:rsidRDefault="0015282F" w:rsidP="00061CDA">
            <w:pPr>
              <w:pStyle w:val="NoSpacing"/>
              <w:spacing w:before="40" w:after="40"/>
              <w:jc w:val="center"/>
              <w:rPr>
                <w:rFonts w:ascii="Arial" w:hAnsi="Arial" w:cs="Arial"/>
                <w:b/>
                <w:lang w:val="en-US"/>
              </w:rPr>
            </w:pPr>
          </w:p>
        </w:tc>
        <w:tc>
          <w:tcPr>
            <w:tcW w:w="6511" w:type="dxa"/>
          </w:tcPr>
          <w:p w:rsidR="0015282F" w:rsidRPr="007B46D9" w:rsidRDefault="0015282F" w:rsidP="0015282F">
            <w:pPr>
              <w:pStyle w:val="NoSpacing"/>
              <w:numPr>
                <w:ilvl w:val="0"/>
                <w:numId w:val="2"/>
              </w:numPr>
              <w:spacing w:before="40" w:after="40"/>
              <w:ind w:left="459" w:hanging="459"/>
              <w:rPr>
                <w:rFonts w:ascii="Arial" w:hAnsi="Arial" w:cs="Arial"/>
                <w:lang w:val="en-US"/>
              </w:rPr>
            </w:pPr>
            <w:r>
              <w:rPr>
                <w:rFonts w:ascii="Arial" w:hAnsi="Arial" w:cs="Arial"/>
                <w:lang w:val="en-US"/>
              </w:rPr>
              <w:t>T</w:t>
            </w:r>
            <w:r w:rsidRPr="007B46D9">
              <w:rPr>
                <w:rFonts w:ascii="Arial" w:hAnsi="Arial" w:cs="Arial"/>
                <w:lang w:val="en-US"/>
              </w:rPr>
              <w:t>ype</w:t>
            </w:r>
            <w:r>
              <w:rPr>
                <w:rFonts w:ascii="Arial" w:hAnsi="Arial" w:cs="Arial"/>
                <w:lang w:val="en-US"/>
              </w:rPr>
              <w:t>s</w:t>
            </w:r>
            <w:r w:rsidRPr="007B46D9">
              <w:rPr>
                <w:rFonts w:ascii="Arial" w:hAnsi="Arial" w:cs="Arial"/>
                <w:lang w:val="en-US"/>
              </w:rPr>
              <w:t xml:space="preserve"> of Healthcare Establishments </w:t>
            </w:r>
            <w:r w:rsidR="00DF6F1C">
              <w:rPr>
                <w:rFonts w:ascii="Arial" w:hAnsi="Arial" w:cs="Arial"/>
                <w:lang w:val="en-US"/>
              </w:rPr>
              <w:t xml:space="preserve">covered </w:t>
            </w:r>
            <w:r w:rsidR="00DF6F1C" w:rsidRPr="007B46D9">
              <w:rPr>
                <w:rFonts w:ascii="Arial" w:hAnsi="Arial" w:cs="Arial"/>
                <w:lang w:val="en-US"/>
              </w:rPr>
              <w:t>under NHRR</w:t>
            </w:r>
          </w:p>
        </w:tc>
        <w:tc>
          <w:tcPr>
            <w:tcW w:w="1232" w:type="dxa"/>
          </w:tcPr>
          <w:p w:rsidR="0015282F" w:rsidRPr="007B46D9" w:rsidRDefault="00DF6F1C" w:rsidP="00394F82">
            <w:pPr>
              <w:pStyle w:val="NoSpacing"/>
              <w:spacing w:before="40" w:after="40"/>
              <w:jc w:val="center"/>
              <w:rPr>
                <w:rFonts w:ascii="Arial" w:hAnsi="Arial" w:cs="Arial"/>
                <w:lang w:val="en-US"/>
              </w:rPr>
            </w:pPr>
            <w:r>
              <w:rPr>
                <w:rFonts w:ascii="Arial" w:hAnsi="Arial" w:cs="Arial"/>
                <w:lang w:val="en-US"/>
              </w:rPr>
              <w:t>1</w:t>
            </w:r>
            <w:r w:rsidR="00394F82">
              <w:rPr>
                <w:rFonts w:ascii="Arial" w:hAnsi="Arial" w:cs="Arial"/>
                <w:lang w:val="en-US"/>
              </w:rPr>
              <w:t>8</w:t>
            </w:r>
            <w:r>
              <w:rPr>
                <w:rFonts w:ascii="Arial" w:hAnsi="Arial" w:cs="Arial"/>
                <w:lang w:val="en-US"/>
              </w:rPr>
              <w:t>-</w:t>
            </w:r>
            <w:r w:rsidR="00394F82">
              <w:rPr>
                <w:rFonts w:ascii="Arial" w:hAnsi="Arial" w:cs="Arial"/>
                <w:lang w:val="en-US"/>
              </w:rPr>
              <w:t>22</w:t>
            </w:r>
          </w:p>
        </w:tc>
      </w:tr>
      <w:tr w:rsidR="0015282F" w:rsidRPr="004B6C7E" w:rsidTr="00FA7F03">
        <w:tc>
          <w:tcPr>
            <w:tcW w:w="824" w:type="dxa"/>
          </w:tcPr>
          <w:p w:rsidR="0015282F" w:rsidRPr="007B46D9" w:rsidRDefault="0015282F" w:rsidP="00061CDA">
            <w:pPr>
              <w:pStyle w:val="NoSpacing"/>
              <w:spacing w:before="40" w:after="40"/>
              <w:jc w:val="center"/>
              <w:rPr>
                <w:rFonts w:ascii="Arial" w:hAnsi="Arial" w:cs="Arial"/>
                <w:b/>
                <w:lang w:val="en-US"/>
              </w:rPr>
            </w:pPr>
          </w:p>
        </w:tc>
        <w:tc>
          <w:tcPr>
            <w:tcW w:w="6511" w:type="dxa"/>
          </w:tcPr>
          <w:p w:rsidR="0015282F" w:rsidRPr="007B46D9" w:rsidRDefault="0015282F" w:rsidP="0015282F">
            <w:pPr>
              <w:pStyle w:val="NoSpacing"/>
              <w:numPr>
                <w:ilvl w:val="0"/>
                <w:numId w:val="2"/>
              </w:numPr>
              <w:spacing w:before="40" w:after="40"/>
              <w:ind w:left="459" w:hanging="459"/>
              <w:rPr>
                <w:rFonts w:ascii="Arial" w:hAnsi="Arial" w:cs="Arial"/>
                <w:lang w:val="en-US"/>
              </w:rPr>
            </w:pPr>
            <w:r w:rsidRPr="007B46D9">
              <w:rPr>
                <w:rFonts w:ascii="Arial" w:hAnsi="Arial" w:cs="Arial"/>
                <w:lang w:val="en-US"/>
              </w:rPr>
              <w:t xml:space="preserve">Definitions </w:t>
            </w:r>
            <w:r>
              <w:rPr>
                <w:rFonts w:ascii="Arial" w:hAnsi="Arial" w:cs="Arial"/>
                <w:lang w:val="en-US"/>
              </w:rPr>
              <w:t>of various</w:t>
            </w:r>
            <w:r w:rsidRPr="007B46D9">
              <w:rPr>
                <w:rFonts w:ascii="Arial" w:hAnsi="Arial" w:cs="Arial"/>
                <w:lang w:val="en-US"/>
              </w:rPr>
              <w:t xml:space="preserve"> Healthcare Establishments to be covered under NHRR</w:t>
            </w:r>
          </w:p>
        </w:tc>
        <w:tc>
          <w:tcPr>
            <w:tcW w:w="1232" w:type="dxa"/>
          </w:tcPr>
          <w:p w:rsidR="0015282F" w:rsidRPr="007B46D9" w:rsidRDefault="00DF6F1C" w:rsidP="00394F82">
            <w:pPr>
              <w:pStyle w:val="NoSpacing"/>
              <w:spacing w:before="40" w:after="40"/>
              <w:jc w:val="center"/>
              <w:rPr>
                <w:rFonts w:ascii="Arial" w:hAnsi="Arial" w:cs="Arial"/>
                <w:lang w:val="en-US"/>
              </w:rPr>
            </w:pPr>
            <w:r>
              <w:rPr>
                <w:rFonts w:ascii="Arial" w:hAnsi="Arial" w:cs="Arial"/>
                <w:lang w:val="en-US"/>
              </w:rPr>
              <w:t>2</w:t>
            </w:r>
            <w:r w:rsidR="00394F82">
              <w:rPr>
                <w:rFonts w:ascii="Arial" w:hAnsi="Arial" w:cs="Arial"/>
                <w:lang w:val="en-US"/>
              </w:rPr>
              <w:t>2</w:t>
            </w:r>
            <w:r>
              <w:rPr>
                <w:rFonts w:ascii="Arial" w:hAnsi="Arial" w:cs="Arial"/>
                <w:lang w:val="en-US"/>
              </w:rPr>
              <w:t>-2</w:t>
            </w:r>
            <w:r w:rsidR="00394F82">
              <w:rPr>
                <w:rFonts w:ascii="Arial" w:hAnsi="Arial" w:cs="Arial"/>
                <w:lang w:val="en-US"/>
              </w:rPr>
              <w:t>4</w:t>
            </w:r>
          </w:p>
        </w:tc>
      </w:tr>
      <w:tr w:rsidR="0015282F" w:rsidRPr="004B6C7E" w:rsidTr="00FA7F03">
        <w:tc>
          <w:tcPr>
            <w:tcW w:w="824" w:type="dxa"/>
          </w:tcPr>
          <w:p w:rsidR="0015282F" w:rsidRPr="007B46D9" w:rsidRDefault="0015282F" w:rsidP="00061CDA">
            <w:pPr>
              <w:pStyle w:val="NoSpacing"/>
              <w:spacing w:before="40" w:after="40"/>
              <w:jc w:val="center"/>
              <w:rPr>
                <w:rFonts w:ascii="Arial" w:hAnsi="Arial" w:cs="Arial"/>
                <w:b/>
                <w:lang w:val="en-US"/>
              </w:rPr>
            </w:pPr>
          </w:p>
        </w:tc>
        <w:tc>
          <w:tcPr>
            <w:tcW w:w="6511" w:type="dxa"/>
          </w:tcPr>
          <w:p w:rsidR="0015282F" w:rsidRPr="007B46D9" w:rsidRDefault="0015282F" w:rsidP="00EC2171">
            <w:pPr>
              <w:pStyle w:val="NoSpacing"/>
              <w:numPr>
                <w:ilvl w:val="0"/>
                <w:numId w:val="2"/>
              </w:numPr>
              <w:spacing w:before="40" w:after="40"/>
              <w:ind w:left="459" w:hanging="459"/>
              <w:rPr>
                <w:rFonts w:ascii="Arial" w:hAnsi="Arial" w:cs="Arial"/>
                <w:lang w:val="en-US"/>
              </w:rPr>
            </w:pPr>
            <w:r>
              <w:rPr>
                <w:rFonts w:ascii="Arial" w:hAnsi="Arial" w:cs="Arial"/>
                <w:lang w:val="en-US"/>
              </w:rPr>
              <w:t xml:space="preserve">Differentiation of </w:t>
            </w:r>
            <w:r w:rsidRPr="007B46D9">
              <w:rPr>
                <w:rFonts w:ascii="Arial" w:hAnsi="Arial" w:cs="Arial"/>
                <w:lang w:val="en-US"/>
              </w:rPr>
              <w:t>Healthcare Establishments</w:t>
            </w:r>
          </w:p>
        </w:tc>
        <w:tc>
          <w:tcPr>
            <w:tcW w:w="1232" w:type="dxa"/>
          </w:tcPr>
          <w:p w:rsidR="0015282F" w:rsidRPr="007B46D9" w:rsidRDefault="00EC2171" w:rsidP="00394F82">
            <w:pPr>
              <w:pStyle w:val="NoSpacing"/>
              <w:spacing w:before="40" w:after="40"/>
              <w:jc w:val="center"/>
              <w:rPr>
                <w:rFonts w:ascii="Arial" w:hAnsi="Arial" w:cs="Arial"/>
                <w:lang w:val="en-US"/>
              </w:rPr>
            </w:pPr>
            <w:r>
              <w:rPr>
                <w:rFonts w:ascii="Arial" w:hAnsi="Arial" w:cs="Arial"/>
                <w:lang w:val="en-US"/>
              </w:rPr>
              <w:t>2</w:t>
            </w:r>
            <w:r w:rsidR="00394F82">
              <w:rPr>
                <w:rFonts w:ascii="Arial" w:hAnsi="Arial" w:cs="Arial"/>
                <w:lang w:val="en-US"/>
              </w:rPr>
              <w:t>4</w:t>
            </w:r>
            <w:r>
              <w:rPr>
                <w:rFonts w:ascii="Arial" w:hAnsi="Arial" w:cs="Arial"/>
                <w:lang w:val="en-US"/>
              </w:rPr>
              <w:t>-2</w:t>
            </w:r>
            <w:r w:rsidR="00394F82">
              <w:rPr>
                <w:rFonts w:ascii="Arial" w:hAnsi="Arial" w:cs="Arial"/>
                <w:lang w:val="en-US"/>
              </w:rPr>
              <w:t>6</w:t>
            </w:r>
          </w:p>
        </w:tc>
      </w:tr>
      <w:tr w:rsidR="00AF7A05" w:rsidRPr="004B6C7E" w:rsidTr="00FA7F03">
        <w:tc>
          <w:tcPr>
            <w:tcW w:w="824" w:type="dxa"/>
          </w:tcPr>
          <w:p w:rsidR="00AF7A05" w:rsidRPr="007B46D9" w:rsidRDefault="00AF7A05" w:rsidP="00061CDA">
            <w:pPr>
              <w:pStyle w:val="NoSpacing"/>
              <w:spacing w:before="40" w:after="40"/>
              <w:jc w:val="center"/>
              <w:rPr>
                <w:rFonts w:ascii="Arial" w:hAnsi="Arial" w:cs="Arial"/>
                <w:b/>
                <w:lang w:val="en-US"/>
              </w:rPr>
            </w:pPr>
          </w:p>
        </w:tc>
        <w:tc>
          <w:tcPr>
            <w:tcW w:w="6511" w:type="dxa"/>
          </w:tcPr>
          <w:p w:rsidR="00AF7A05" w:rsidRPr="007B46D9" w:rsidRDefault="00AF7A05" w:rsidP="00061CDA">
            <w:pPr>
              <w:pStyle w:val="NoSpacing"/>
              <w:numPr>
                <w:ilvl w:val="0"/>
                <w:numId w:val="2"/>
              </w:numPr>
              <w:spacing w:before="40" w:after="40"/>
              <w:ind w:left="459" w:hanging="459"/>
              <w:rPr>
                <w:rFonts w:ascii="Arial" w:hAnsi="Arial" w:cs="Arial"/>
                <w:b/>
                <w:lang w:val="en-US"/>
              </w:rPr>
            </w:pPr>
            <w:r w:rsidRPr="007B46D9">
              <w:rPr>
                <w:rFonts w:ascii="Arial" w:hAnsi="Arial" w:cs="Arial"/>
                <w:lang w:val="en-US"/>
              </w:rPr>
              <w:t>Training of Team</w:t>
            </w:r>
          </w:p>
        </w:tc>
        <w:tc>
          <w:tcPr>
            <w:tcW w:w="1232" w:type="dxa"/>
          </w:tcPr>
          <w:p w:rsidR="00AF7A05" w:rsidRPr="007B46D9" w:rsidRDefault="00EC2171" w:rsidP="00DF6F1C">
            <w:pPr>
              <w:pStyle w:val="NoSpacing"/>
              <w:spacing w:before="40" w:after="40"/>
              <w:jc w:val="center"/>
              <w:rPr>
                <w:rFonts w:ascii="Arial" w:hAnsi="Arial" w:cs="Arial"/>
                <w:lang w:val="en-US"/>
              </w:rPr>
            </w:pPr>
            <w:r>
              <w:rPr>
                <w:rFonts w:ascii="Arial" w:hAnsi="Arial" w:cs="Arial"/>
                <w:lang w:val="en-US"/>
              </w:rPr>
              <w:t>2</w:t>
            </w:r>
            <w:r w:rsidR="00394F82">
              <w:rPr>
                <w:rFonts w:ascii="Arial" w:hAnsi="Arial" w:cs="Arial"/>
                <w:lang w:val="en-US"/>
              </w:rPr>
              <w:t>6-27</w:t>
            </w:r>
          </w:p>
        </w:tc>
      </w:tr>
      <w:tr w:rsidR="00AF7A05" w:rsidRPr="004B6C7E" w:rsidTr="00FA7F03">
        <w:tc>
          <w:tcPr>
            <w:tcW w:w="824" w:type="dxa"/>
          </w:tcPr>
          <w:p w:rsidR="00AF7A05" w:rsidRPr="007B46D9" w:rsidRDefault="00AF7A05" w:rsidP="00061CDA">
            <w:pPr>
              <w:pStyle w:val="NoSpacing"/>
              <w:spacing w:before="40" w:after="40"/>
              <w:jc w:val="center"/>
              <w:rPr>
                <w:rFonts w:ascii="Arial" w:hAnsi="Arial" w:cs="Arial"/>
                <w:b/>
                <w:lang w:val="en-US"/>
              </w:rPr>
            </w:pPr>
          </w:p>
        </w:tc>
        <w:tc>
          <w:tcPr>
            <w:tcW w:w="6511" w:type="dxa"/>
          </w:tcPr>
          <w:p w:rsidR="00AF7A05" w:rsidRPr="007B46D9" w:rsidRDefault="00AF7A05" w:rsidP="00061CDA">
            <w:pPr>
              <w:pStyle w:val="NoSpacing"/>
              <w:numPr>
                <w:ilvl w:val="0"/>
                <w:numId w:val="2"/>
              </w:numPr>
              <w:spacing w:before="40" w:after="40"/>
              <w:ind w:left="459" w:hanging="459"/>
              <w:rPr>
                <w:rFonts w:ascii="Arial" w:hAnsi="Arial" w:cs="Arial"/>
                <w:b/>
                <w:lang w:val="en-US"/>
              </w:rPr>
            </w:pPr>
            <w:r w:rsidRPr="007B46D9">
              <w:rPr>
                <w:rFonts w:ascii="Arial" w:hAnsi="Arial" w:cs="Arial"/>
                <w:lang w:val="en-US"/>
              </w:rPr>
              <w:t>Quality control and back-end team</w:t>
            </w:r>
          </w:p>
        </w:tc>
        <w:tc>
          <w:tcPr>
            <w:tcW w:w="1232" w:type="dxa"/>
          </w:tcPr>
          <w:p w:rsidR="00AF7A05" w:rsidRPr="007B46D9" w:rsidRDefault="00394F82" w:rsidP="00394F82">
            <w:pPr>
              <w:pStyle w:val="NoSpacing"/>
              <w:spacing w:before="40" w:after="40"/>
              <w:jc w:val="center"/>
              <w:rPr>
                <w:rFonts w:ascii="Arial" w:hAnsi="Arial" w:cs="Arial"/>
                <w:lang w:val="en-US"/>
              </w:rPr>
            </w:pPr>
            <w:r>
              <w:rPr>
                <w:rFonts w:ascii="Arial" w:hAnsi="Arial" w:cs="Arial"/>
                <w:lang w:val="en-US"/>
              </w:rPr>
              <w:t>27</w:t>
            </w:r>
            <w:r w:rsidR="00EC2171">
              <w:rPr>
                <w:rFonts w:ascii="Arial" w:hAnsi="Arial" w:cs="Arial"/>
                <w:lang w:val="en-US"/>
              </w:rPr>
              <w:t>-2</w:t>
            </w:r>
            <w:r>
              <w:rPr>
                <w:rFonts w:ascii="Arial" w:hAnsi="Arial" w:cs="Arial"/>
                <w:lang w:val="en-US"/>
              </w:rPr>
              <w:t>8</w:t>
            </w:r>
          </w:p>
        </w:tc>
      </w:tr>
      <w:tr w:rsidR="00AF7A05" w:rsidRPr="004B6C7E" w:rsidTr="00FA7F03">
        <w:tc>
          <w:tcPr>
            <w:tcW w:w="824" w:type="dxa"/>
          </w:tcPr>
          <w:p w:rsidR="00AF7A05" w:rsidRPr="007B46D9" w:rsidRDefault="00AF7A05" w:rsidP="00061CDA">
            <w:pPr>
              <w:pStyle w:val="NoSpacing"/>
              <w:spacing w:before="40" w:after="40"/>
              <w:jc w:val="center"/>
              <w:rPr>
                <w:rFonts w:ascii="Arial" w:hAnsi="Arial" w:cs="Arial"/>
                <w:b/>
                <w:lang w:val="en-US"/>
              </w:rPr>
            </w:pPr>
          </w:p>
        </w:tc>
        <w:tc>
          <w:tcPr>
            <w:tcW w:w="6511" w:type="dxa"/>
          </w:tcPr>
          <w:p w:rsidR="00AF7A05" w:rsidRPr="007B46D9" w:rsidRDefault="00EC2171" w:rsidP="00061CDA">
            <w:pPr>
              <w:pStyle w:val="NoSpacing"/>
              <w:spacing w:before="40" w:after="40"/>
              <w:rPr>
                <w:rFonts w:ascii="Arial" w:hAnsi="Arial" w:cs="Arial"/>
                <w:b/>
                <w:lang w:val="en-US"/>
              </w:rPr>
            </w:pPr>
            <w:r>
              <w:rPr>
                <w:rFonts w:ascii="Arial" w:hAnsi="Arial" w:cs="Arial"/>
                <w:b/>
                <w:lang w:val="en-US"/>
              </w:rPr>
              <w:t>2.</w:t>
            </w:r>
            <w:r w:rsidR="00AF7A05" w:rsidRPr="007B46D9">
              <w:rPr>
                <w:rFonts w:ascii="Arial" w:hAnsi="Arial" w:cs="Arial"/>
                <w:b/>
                <w:lang w:val="en-US"/>
              </w:rPr>
              <w:t xml:space="preserve"> Technical Programme Management</w:t>
            </w:r>
          </w:p>
        </w:tc>
        <w:tc>
          <w:tcPr>
            <w:tcW w:w="1232" w:type="dxa"/>
          </w:tcPr>
          <w:p w:rsidR="00AF7A05" w:rsidRPr="007B46D9" w:rsidRDefault="00EC2171" w:rsidP="00394F82">
            <w:pPr>
              <w:pStyle w:val="NoSpacing"/>
              <w:spacing w:before="40" w:after="40"/>
              <w:jc w:val="center"/>
              <w:rPr>
                <w:rFonts w:ascii="Arial" w:hAnsi="Arial" w:cs="Arial"/>
                <w:lang w:val="en-US"/>
              </w:rPr>
            </w:pPr>
            <w:r>
              <w:rPr>
                <w:rFonts w:ascii="Arial" w:hAnsi="Arial" w:cs="Arial"/>
                <w:lang w:val="en-US"/>
              </w:rPr>
              <w:t>2</w:t>
            </w:r>
            <w:r w:rsidR="00394F82">
              <w:rPr>
                <w:rFonts w:ascii="Arial" w:hAnsi="Arial" w:cs="Arial"/>
                <w:lang w:val="en-US"/>
              </w:rPr>
              <w:t>8</w:t>
            </w:r>
            <w:r>
              <w:rPr>
                <w:rFonts w:ascii="Arial" w:hAnsi="Arial" w:cs="Arial"/>
                <w:lang w:val="en-US"/>
              </w:rPr>
              <w:t>-3</w:t>
            </w:r>
            <w:r w:rsidR="00394F82">
              <w:rPr>
                <w:rFonts w:ascii="Arial" w:hAnsi="Arial" w:cs="Arial"/>
                <w:lang w:val="en-US"/>
              </w:rPr>
              <w:t>2</w:t>
            </w:r>
          </w:p>
        </w:tc>
      </w:tr>
      <w:tr w:rsidR="00AF7A05" w:rsidRPr="004B6C7E" w:rsidTr="00FA7F03">
        <w:tc>
          <w:tcPr>
            <w:tcW w:w="824" w:type="dxa"/>
          </w:tcPr>
          <w:p w:rsidR="00AF7A05" w:rsidRPr="007B46D9" w:rsidRDefault="00AF7A05" w:rsidP="00061CDA">
            <w:pPr>
              <w:pStyle w:val="NoSpacing"/>
              <w:spacing w:before="40" w:after="40"/>
              <w:jc w:val="center"/>
              <w:rPr>
                <w:rFonts w:ascii="Arial" w:hAnsi="Arial" w:cs="Arial"/>
                <w:b/>
                <w:lang w:val="en-US"/>
              </w:rPr>
            </w:pPr>
          </w:p>
        </w:tc>
        <w:tc>
          <w:tcPr>
            <w:tcW w:w="6511" w:type="dxa"/>
          </w:tcPr>
          <w:p w:rsidR="00AF7A05" w:rsidRPr="007B46D9" w:rsidRDefault="00AF7A05" w:rsidP="00061CDA">
            <w:pPr>
              <w:pStyle w:val="NoSpacing"/>
              <w:numPr>
                <w:ilvl w:val="0"/>
                <w:numId w:val="3"/>
              </w:numPr>
              <w:spacing w:before="40" w:after="40"/>
              <w:ind w:left="459" w:hanging="459"/>
              <w:rPr>
                <w:rFonts w:ascii="Arial" w:hAnsi="Arial" w:cs="Arial"/>
                <w:b/>
                <w:lang w:val="en-US"/>
              </w:rPr>
            </w:pPr>
            <w:r w:rsidRPr="007B46D9">
              <w:rPr>
                <w:rFonts w:ascii="Arial" w:hAnsi="Arial" w:cs="Arial"/>
                <w:lang w:val="en-US"/>
              </w:rPr>
              <w:t xml:space="preserve">Planning and </w:t>
            </w:r>
            <w:r w:rsidR="00EC2171" w:rsidRPr="007B46D9">
              <w:rPr>
                <w:rFonts w:ascii="Arial" w:hAnsi="Arial" w:cs="Arial"/>
                <w:lang w:val="en-US"/>
              </w:rPr>
              <w:t>Project Management</w:t>
            </w:r>
          </w:p>
        </w:tc>
        <w:tc>
          <w:tcPr>
            <w:tcW w:w="1232" w:type="dxa"/>
          </w:tcPr>
          <w:p w:rsidR="00AF7A05" w:rsidRPr="007B46D9" w:rsidRDefault="00EC2171" w:rsidP="00DF6F1C">
            <w:pPr>
              <w:pStyle w:val="NoSpacing"/>
              <w:spacing w:before="40" w:after="40"/>
              <w:jc w:val="center"/>
              <w:rPr>
                <w:rFonts w:ascii="Arial" w:hAnsi="Arial" w:cs="Arial"/>
                <w:lang w:val="en-US"/>
              </w:rPr>
            </w:pPr>
            <w:r>
              <w:rPr>
                <w:rFonts w:ascii="Arial" w:hAnsi="Arial" w:cs="Arial"/>
                <w:lang w:val="en-US"/>
              </w:rPr>
              <w:t>2</w:t>
            </w:r>
            <w:r w:rsidR="00394F82">
              <w:rPr>
                <w:rFonts w:ascii="Arial" w:hAnsi="Arial" w:cs="Arial"/>
                <w:lang w:val="en-US"/>
              </w:rPr>
              <w:t>8</w:t>
            </w:r>
          </w:p>
        </w:tc>
      </w:tr>
      <w:tr w:rsidR="00AF7A05" w:rsidRPr="004B6C7E" w:rsidTr="00FA7F03">
        <w:tc>
          <w:tcPr>
            <w:tcW w:w="824" w:type="dxa"/>
          </w:tcPr>
          <w:p w:rsidR="00AF7A05" w:rsidRPr="007B46D9" w:rsidRDefault="00AF7A05" w:rsidP="00061CDA">
            <w:pPr>
              <w:pStyle w:val="NoSpacing"/>
              <w:spacing w:before="40" w:after="40"/>
              <w:jc w:val="center"/>
              <w:rPr>
                <w:rFonts w:ascii="Arial" w:hAnsi="Arial" w:cs="Arial"/>
                <w:b/>
                <w:lang w:val="en-US"/>
              </w:rPr>
            </w:pPr>
          </w:p>
        </w:tc>
        <w:tc>
          <w:tcPr>
            <w:tcW w:w="6511" w:type="dxa"/>
          </w:tcPr>
          <w:p w:rsidR="00AF7A05" w:rsidRPr="007B46D9" w:rsidRDefault="00AF7A05" w:rsidP="00061CDA">
            <w:pPr>
              <w:pStyle w:val="NoSpacing"/>
              <w:numPr>
                <w:ilvl w:val="0"/>
                <w:numId w:val="3"/>
              </w:numPr>
              <w:spacing w:before="40" w:after="40"/>
              <w:ind w:left="459" w:hanging="459"/>
              <w:rPr>
                <w:rFonts w:ascii="Arial" w:hAnsi="Arial" w:cs="Arial"/>
                <w:b/>
                <w:lang w:val="en-US"/>
              </w:rPr>
            </w:pPr>
            <w:r w:rsidRPr="007B46D9">
              <w:rPr>
                <w:rFonts w:ascii="Arial" w:hAnsi="Arial" w:cs="Arial"/>
                <w:lang w:val="en-US"/>
              </w:rPr>
              <w:t>Implementation support</w:t>
            </w:r>
          </w:p>
        </w:tc>
        <w:tc>
          <w:tcPr>
            <w:tcW w:w="1232" w:type="dxa"/>
          </w:tcPr>
          <w:p w:rsidR="00AF7A05" w:rsidRPr="007B46D9" w:rsidRDefault="00EC2171" w:rsidP="00DF6F1C">
            <w:pPr>
              <w:pStyle w:val="NoSpacing"/>
              <w:spacing w:before="40" w:after="40"/>
              <w:jc w:val="center"/>
              <w:rPr>
                <w:rFonts w:ascii="Arial" w:hAnsi="Arial" w:cs="Arial"/>
                <w:lang w:val="en-US"/>
              </w:rPr>
            </w:pPr>
            <w:r>
              <w:rPr>
                <w:rFonts w:ascii="Arial" w:hAnsi="Arial" w:cs="Arial"/>
                <w:lang w:val="en-US"/>
              </w:rPr>
              <w:t>2</w:t>
            </w:r>
            <w:r w:rsidR="00394F82">
              <w:rPr>
                <w:rFonts w:ascii="Arial" w:hAnsi="Arial" w:cs="Arial"/>
                <w:lang w:val="en-US"/>
              </w:rPr>
              <w:t>8-29</w:t>
            </w:r>
          </w:p>
        </w:tc>
      </w:tr>
      <w:tr w:rsidR="00AF7A05" w:rsidRPr="004B6C7E" w:rsidTr="00FA7F03">
        <w:tc>
          <w:tcPr>
            <w:tcW w:w="824" w:type="dxa"/>
          </w:tcPr>
          <w:p w:rsidR="00AF7A05" w:rsidRPr="007B46D9" w:rsidRDefault="00AF7A05" w:rsidP="00061CDA">
            <w:pPr>
              <w:pStyle w:val="NoSpacing"/>
              <w:spacing w:before="40" w:after="40"/>
              <w:jc w:val="center"/>
              <w:rPr>
                <w:rFonts w:ascii="Arial" w:hAnsi="Arial" w:cs="Arial"/>
                <w:b/>
                <w:lang w:val="en-US"/>
              </w:rPr>
            </w:pPr>
          </w:p>
        </w:tc>
        <w:tc>
          <w:tcPr>
            <w:tcW w:w="6511" w:type="dxa"/>
          </w:tcPr>
          <w:p w:rsidR="00AF7A05" w:rsidRPr="007B46D9" w:rsidRDefault="00AF7A05" w:rsidP="00061CDA">
            <w:pPr>
              <w:pStyle w:val="NoSpacing"/>
              <w:numPr>
                <w:ilvl w:val="0"/>
                <w:numId w:val="3"/>
              </w:numPr>
              <w:spacing w:before="40" w:after="40"/>
              <w:ind w:left="459" w:hanging="459"/>
              <w:rPr>
                <w:rFonts w:ascii="Arial" w:hAnsi="Arial" w:cs="Arial"/>
                <w:b/>
                <w:lang w:val="en-US"/>
              </w:rPr>
            </w:pPr>
            <w:r w:rsidRPr="007B46D9">
              <w:rPr>
                <w:rFonts w:ascii="Arial" w:hAnsi="Arial" w:cs="Arial"/>
                <w:lang w:val="en-US"/>
              </w:rPr>
              <w:t>Stakeholder management</w:t>
            </w:r>
          </w:p>
        </w:tc>
        <w:tc>
          <w:tcPr>
            <w:tcW w:w="1232" w:type="dxa"/>
          </w:tcPr>
          <w:p w:rsidR="00AF7A05" w:rsidRPr="007B46D9" w:rsidRDefault="00EC2171" w:rsidP="00DF6F1C">
            <w:pPr>
              <w:pStyle w:val="NoSpacing"/>
              <w:spacing w:before="40" w:after="40"/>
              <w:jc w:val="center"/>
              <w:rPr>
                <w:rFonts w:ascii="Arial" w:hAnsi="Arial" w:cs="Arial"/>
                <w:lang w:val="en-US"/>
              </w:rPr>
            </w:pPr>
            <w:r>
              <w:rPr>
                <w:rFonts w:ascii="Arial" w:hAnsi="Arial" w:cs="Arial"/>
                <w:lang w:val="en-US"/>
              </w:rPr>
              <w:t>2</w:t>
            </w:r>
            <w:r w:rsidR="00394F82">
              <w:rPr>
                <w:rFonts w:ascii="Arial" w:hAnsi="Arial" w:cs="Arial"/>
                <w:lang w:val="en-US"/>
              </w:rPr>
              <w:t>9</w:t>
            </w:r>
          </w:p>
        </w:tc>
      </w:tr>
      <w:tr w:rsidR="00AF7A05" w:rsidRPr="004B6C7E" w:rsidTr="00FA7F03">
        <w:tc>
          <w:tcPr>
            <w:tcW w:w="824" w:type="dxa"/>
          </w:tcPr>
          <w:p w:rsidR="00AF7A05" w:rsidRPr="007B46D9" w:rsidRDefault="00AF7A05" w:rsidP="00061CDA">
            <w:pPr>
              <w:pStyle w:val="NoSpacing"/>
              <w:spacing w:before="40" w:after="40"/>
              <w:jc w:val="center"/>
              <w:rPr>
                <w:rFonts w:ascii="Arial" w:hAnsi="Arial" w:cs="Arial"/>
                <w:b/>
                <w:lang w:val="en-US"/>
              </w:rPr>
            </w:pPr>
          </w:p>
        </w:tc>
        <w:tc>
          <w:tcPr>
            <w:tcW w:w="6511" w:type="dxa"/>
          </w:tcPr>
          <w:p w:rsidR="00AF7A05" w:rsidRPr="007B46D9" w:rsidRDefault="00EC2171" w:rsidP="00061CDA">
            <w:pPr>
              <w:pStyle w:val="NoSpacing"/>
              <w:numPr>
                <w:ilvl w:val="0"/>
                <w:numId w:val="3"/>
              </w:numPr>
              <w:spacing w:before="40" w:after="40"/>
              <w:ind w:left="459" w:hanging="459"/>
              <w:rPr>
                <w:rFonts w:ascii="Arial" w:hAnsi="Arial" w:cs="Arial"/>
                <w:b/>
                <w:lang w:val="en-US"/>
              </w:rPr>
            </w:pPr>
            <w:r>
              <w:rPr>
                <w:rFonts w:ascii="Arial" w:hAnsi="Arial" w:cs="Arial"/>
                <w:lang w:val="en-US"/>
              </w:rPr>
              <w:t xml:space="preserve">Reporting and </w:t>
            </w:r>
            <w:r w:rsidR="00AF7A05" w:rsidRPr="007B46D9">
              <w:rPr>
                <w:rFonts w:ascii="Arial" w:hAnsi="Arial" w:cs="Arial"/>
                <w:lang w:val="en-US"/>
              </w:rPr>
              <w:t>Training</w:t>
            </w:r>
          </w:p>
        </w:tc>
        <w:tc>
          <w:tcPr>
            <w:tcW w:w="1232" w:type="dxa"/>
          </w:tcPr>
          <w:p w:rsidR="00AF7A05" w:rsidRPr="007B46D9" w:rsidRDefault="00EC2171" w:rsidP="00394F82">
            <w:pPr>
              <w:pStyle w:val="NoSpacing"/>
              <w:spacing w:before="40" w:after="40"/>
              <w:jc w:val="center"/>
              <w:rPr>
                <w:rFonts w:ascii="Arial" w:hAnsi="Arial" w:cs="Arial"/>
                <w:lang w:val="en-US"/>
              </w:rPr>
            </w:pPr>
            <w:r>
              <w:rPr>
                <w:rFonts w:ascii="Arial" w:hAnsi="Arial" w:cs="Arial"/>
                <w:lang w:val="en-US"/>
              </w:rPr>
              <w:t>2</w:t>
            </w:r>
            <w:r w:rsidR="00394F82">
              <w:rPr>
                <w:rFonts w:ascii="Arial" w:hAnsi="Arial" w:cs="Arial"/>
                <w:lang w:val="en-US"/>
              </w:rPr>
              <w:t>9</w:t>
            </w:r>
            <w:r>
              <w:rPr>
                <w:rFonts w:ascii="Arial" w:hAnsi="Arial" w:cs="Arial"/>
                <w:lang w:val="en-US"/>
              </w:rPr>
              <w:t>-</w:t>
            </w:r>
            <w:r w:rsidR="00394F82">
              <w:rPr>
                <w:rFonts w:ascii="Arial" w:hAnsi="Arial" w:cs="Arial"/>
                <w:lang w:val="en-US"/>
              </w:rPr>
              <w:t>30</w:t>
            </w:r>
          </w:p>
        </w:tc>
      </w:tr>
      <w:tr w:rsidR="00AF7A05" w:rsidRPr="004B6C7E" w:rsidTr="00FA7F03">
        <w:tc>
          <w:tcPr>
            <w:tcW w:w="824" w:type="dxa"/>
          </w:tcPr>
          <w:p w:rsidR="00AF7A05" w:rsidRPr="007B46D9" w:rsidRDefault="00AF7A05" w:rsidP="00061CDA">
            <w:pPr>
              <w:pStyle w:val="NoSpacing"/>
              <w:spacing w:before="40" w:after="40"/>
              <w:jc w:val="center"/>
              <w:rPr>
                <w:rFonts w:ascii="Arial" w:hAnsi="Arial" w:cs="Arial"/>
                <w:b/>
                <w:lang w:val="en-US"/>
              </w:rPr>
            </w:pPr>
          </w:p>
        </w:tc>
        <w:tc>
          <w:tcPr>
            <w:tcW w:w="6511" w:type="dxa"/>
          </w:tcPr>
          <w:p w:rsidR="00AF7A05" w:rsidRPr="007B46D9" w:rsidRDefault="00AF7A05" w:rsidP="00061CDA">
            <w:pPr>
              <w:pStyle w:val="NoSpacing"/>
              <w:numPr>
                <w:ilvl w:val="0"/>
                <w:numId w:val="3"/>
              </w:numPr>
              <w:spacing w:before="40" w:after="40"/>
              <w:ind w:left="459" w:hanging="459"/>
              <w:jc w:val="both"/>
              <w:rPr>
                <w:rFonts w:ascii="Arial" w:hAnsi="Arial" w:cs="Arial"/>
                <w:b/>
                <w:lang w:val="en-US"/>
              </w:rPr>
            </w:pPr>
            <w:r w:rsidRPr="007B46D9">
              <w:rPr>
                <w:rFonts w:ascii="Arial" w:hAnsi="Arial" w:cs="Arial"/>
                <w:lang w:val="en-US"/>
              </w:rPr>
              <w:t>Awareness creation and Communication</w:t>
            </w:r>
          </w:p>
        </w:tc>
        <w:tc>
          <w:tcPr>
            <w:tcW w:w="1232" w:type="dxa"/>
          </w:tcPr>
          <w:p w:rsidR="00AF7A05" w:rsidRPr="007B46D9" w:rsidRDefault="00394F82" w:rsidP="00DF6F1C">
            <w:pPr>
              <w:pStyle w:val="NoSpacing"/>
              <w:spacing w:before="40" w:after="40"/>
              <w:jc w:val="center"/>
              <w:rPr>
                <w:rFonts w:ascii="Arial" w:hAnsi="Arial" w:cs="Arial"/>
                <w:lang w:val="en-US"/>
              </w:rPr>
            </w:pPr>
            <w:r>
              <w:rPr>
                <w:rFonts w:ascii="Arial" w:hAnsi="Arial" w:cs="Arial"/>
                <w:lang w:val="en-US"/>
              </w:rPr>
              <w:t>30-31</w:t>
            </w:r>
          </w:p>
        </w:tc>
      </w:tr>
      <w:tr w:rsidR="00AF7A05" w:rsidRPr="004B6C7E" w:rsidTr="00FA7F03">
        <w:tc>
          <w:tcPr>
            <w:tcW w:w="824" w:type="dxa"/>
          </w:tcPr>
          <w:p w:rsidR="00AF7A05" w:rsidRPr="007B46D9" w:rsidRDefault="00AF7A05" w:rsidP="00061CDA">
            <w:pPr>
              <w:pStyle w:val="NoSpacing"/>
              <w:spacing w:before="40" w:after="40"/>
              <w:jc w:val="center"/>
              <w:rPr>
                <w:rFonts w:ascii="Arial" w:hAnsi="Arial" w:cs="Arial"/>
                <w:b/>
                <w:lang w:val="en-US"/>
              </w:rPr>
            </w:pPr>
          </w:p>
        </w:tc>
        <w:tc>
          <w:tcPr>
            <w:tcW w:w="6511" w:type="dxa"/>
          </w:tcPr>
          <w:p w:rsidR="00AF7A05" w:rsidRPr="007B46D9" w:rsidRDefault="00AF7A05" w:rsidP="00061CDA">
            <w:pPr>
              <w:pStyle w:val="NoSpacing"/>
              <w:numPr>
                <w:ilvl w:val="0"/>
                <w:numId w:val="3"/>
              </w:numPr>
              <w:spacing w:before="40" w:after="40"/>
              <w:ind w:left="459" w:hanging="459"/>
              <w:rPr>
                <w:rFonts w:ascii="Arial" w:hAnsi="Arial" w:cs="Arial"/>
                <w:b/>
                <w:lang w:val="en-US"/>
              </w:rPr>
            </w:pPr>
            <w:r w:rsidRPr="007B46D9">
              <w:rPr>
                <w:rFonts w:ascii="Arial" w:hAnsi="Arial" w:cs="Arial"/>
                <w:lang w:val="en-US"/>
              </w:rPr>
              <w:t>Quality and Risk management</w:t>
            </w:r>
          </w:p>
        </w:tc>
        <w:tc>
          <w:tcPr>
            <w:tcW w:w="1232" w:type="dxa"/>
          </w:tcPr>
          <w:p w:rsidR="00AF7A05" w:rsidRPr="007B46D9" w:rsidRDefault="00394F82" w:rsidP="00093476">
            <w:pPr>
              <w:pStyle w:val="NoSpacing"/>
              <w:spacing w:before="40" w:after="40"/>
              <w:jc w:val="center"/>
              <w:rPr>
                <w:rFonts w:ascii="Arial" w:hAnsi="Arial" w:cs="Arial"/>
                <w:lang w:val="en-US"/>
              </w:rPr>
            </w:pPr>
            <w:r>
              <w:rPr>
                <w:rFonts w:ascii="Arial" w:hAnsi="Arial" w:cs="Arial"/>
                <w:lang w:val="en-US"/>
              </w:rPr>
              <w:t>31</w:t>
            </w:r>
          </w:p>
        </w:tc>
      </w:tr>
      <w:tr w:rsidR="00AF7A05" w:rsidRPr="004B6C7E" w:rsidTr="00FA7F03">
        <w:tc>
          <w:tcPr>
            <w:tcW w:w="824" w:type="dxa"/>
          </w:tcPr>
          <w:p w:rsidR="00AF7A05" w:rsidRPr="007B46D9" w:rsidRDefault="00AF7A05" w:rsidP="00061CDA">
            <w:pPr>
              <w:pStyle w:val="NoSpacing"/>
              <w:spacing w:before="40" w:after="40"/>
              <w:jc w:val="center"/>
              <w:rPr>
                <w:rFonts w:ascii="Arial" w:hAnsi="Arial" w:cs="Arial"/>
                <w:b/>
                <w:lang w:val="en-US"/>
              </w:rPr>
            </w:pPr>
          </w:p>
        </w:tc>
        <w:tc>
          <w:tcPr>
            <w:tcW w:w="6511" w:type="dxa"/>
          </w:tcPr>
          <w:p w:rsidR="00AF7A05" w:rsidRPr="007B46D9" w:rsidRDefault="00AF7A05" w:rsidP="00061CDA">
            <w:pPr>
              <w:pStyle w:val="NoSpacing"/>
              <w:numPr>
                <w:ilvl w:val="0"/>
                <w:numId w:val="3"/>
              </w:numPr>
              <w:spacing w:before="40" w:after="40"/>
              <w:ind w:left="459" w:hanging="459"/>
              <w:rPr>
                <w:rFonts w:ascii="Arial" w:hAnsi="Arial" w:cs="Arial"/>
                <w:b/>
                <w:lang w:val="en-US"/>
              </w:rPr>
            </w:pPr>
            <w:r w:rsidRPr="007B46D9">
              <w:rPr>
                <w:rFonts w:ascii="Arial" w:hAnsi="Arial" w:cs="Arial"/>
                <w:lang w:val="en-US"/>
              </w:rPr>
              <w:t>Knowledge Management and Transfer</w:t>
            </w:r>
          </w:p>
        </w:tc>
        <w:tc>
          <w:tcPr>
            <w:tcW w:w="1232" w:type="dxa"/>
          </w:tcPr>
          <w:p w:rsidR="00AF7A05" w:rsidRPr="007B46D9" w:rsidRDefault="00394F82" w:rsidP="00DF6F1C">
            <w:pPr>
              <w:pStyle w:val="NoSpacing"/>
              <w:spacing w:before="40" w:after="40"/>
              <w:jc w:val="center"/>
              <w:rPr>
                <w:rFonts w:ascii="Arial" w:hAnsi="Arial" w:cs="Arial"/>
                <w:lang w:val="en-US"/>
              </w:rPr>
            </w:pPr>
            <w:r>
              <w:rPr>
                <w:rFonts w:ascii="Arial" w:hAnsi="Arial" w:cs="Arial"/>
                <w:lang w:val="en-US"/>
              </w:rPr>
              <w:t>31</w:t>
            </w:r>
          </w:p>
        </w:tc>
      </w:tr>
      <w:tr w:rsidR="00EC2171" w:rsidRPr="004B6C7E" w:rsidTr="00FA7F03">
        <w:tc>
          <w:tcPr>
            <w:tcW w:w="824" w:type="dxa"/>
          </w:tcPr>
          <w:p w:rsidR="00EC2171" w:rsidRPr="007B46D9" w:rsidRDefault="00EC2171" w:rsidP="00061CDA">
            <w:pPr>
              <w:pStyle w:val="NoSpacing"/>
              <w:spacing w:before="40" w:after="40"/>
              <w:jc w:val="center"/>
              <w:rPr>
                <w:rFonts w:ascii="Arial" w:hAnsi="Arial" w:cs="Arial"/>
                <w:b/>
                <w:lang w:val="en-US"/>
              </w:rPr>
            </w:pPr>
          </w:p>
        </w:tc>
        <w:tc>
          <w:tcPr>
            <w:tcW w:w="6511" w:type="dxa"/>
          </w:tcPr>
          <w:p w:rsidR="00EC2171" w:rsidRPr="007B46D9" w:rsidRDefault="00EC2171" w:rsidP="00061CDA">
            <w:pPr>
              <w:pStyle w:val="NoSpacing"/>
              <w:numPr>
                <w:ilvl w:val="0"/>
                <w:numId w:val="3"/>
              </w:numPr>
              <w:spacing w:before="40" w:after="40"/>
              <w:ind w:left="459" w:hanging="459"/>
              <w:rPr>
                <w:rFonts w:ascii="Arial" w:hAnsi="Arial" w:cs="Arial"/>
                <w:lang w:val="en-US"/>
              </w:rPr>
            </w:pPr>
            <w:r>
              <w:rPr>
                <w:rFonts w:ascii="Arial" w:hAnsi="Arial" w:cs="Arial"/>
                <w:lang w:val="en-US"/>
              </w:rPr>
              <w:t>Other Responsibilities</w:t>
            </w:r>
          </w:p>
        </w:tc>
        <w:tc>
          <w:tcPr>
            <w:tcW w:w="1232" w:type="dxa"/>
          </w:tcPr>
          <w:p w:rsidR="00EC2171" w:rsidRPr="007B46D9" w:rsidRDefault="00394F82" w:rsidP="00DF6F1C">
            <w:pPr>
              <w:pStyle w:val="NoSpacing"/>
              <w:spacing w:before="40" w:after="40"/>
              <w:jc w:val="center"/>
              <w:rPr>
                <w:rFonts w:ascii="Arial" w:hAnsi="Arial" w:cs="Arial"/>
                <w:lang w:val="en-US"/>
              </w:rPr>
            </w:pPr>
            <w:r>
              <w:rPr>
                <w:rFonts w:ascii="Arial" w:hAnsi="Arial" w:cs="Arial"/>
                <w:lang w:val="en-US"/>
              </w:rPr>
              <w:t>31-32</w:t>
            </w:r>
          </w:p>
        </w:tc>
      </w:tr>
      <w:tr w:rsidR="00AF7A05" w:rsidRPr="004B6C7E" w:rsidTr="00EC2171">
        <w:trPr>
          <w:trHeight w:val="147"/>
        </w:trPr>
        <w:tc>
          <w:tcPr>
            <w:tcW w:w="824" w:type="dxa"/>
          </w:tcPr>
          <w:p w:rsidR="00AF7A05" w:rsidRPr="007B46D9" w:rsidRDefault="00AF7A05" w:rsidP="00061CDA">
            <w:pPr>
              <w:pStyle w:val="NoSpacing"/>
              <w:spacing w:before="40" w:after="40"/>
              <w:jc w:val="center"/>
              <w:rPr>
                <w:rFonts w:ascii="Arial" w:hAnsi="Arial" w:cs="Arial"/>
                <w:b/>
                <w:lang w:val="en-US"/>
              </w:rPr>
            </w:pPr>
          </w:p>
        </w:tc>
        <w:tc>
          <w:tcPr>
            <w:tcW w:w="6511" w:type="dxa"/>
          </w:tcPr>
          <w:p w:rsidR="00AF7A05" w:rsidRPr="00EC2171" w:rsidRDefault="00EC2171" w:rsidP="00EC2171">
            <w:pPr>
              <w:pStyle w:val="NoSpacing"/>
              <w:spacing w:before="40" w:after="40"/>
              <w:rPr>
                <w:rFonts w:ascii="Arial" w:hAnsi="Arial" w:cs="Arial"/>
                <w:b/>
                <w:bCs/>
                <w:lang w:val="en-US"/>
              </w:rPr>
            </w:pPr>
            <w:r w:rsidRPr="00EC2171">
              <w:rPr>
                <w:rFonts w:ascii="Arial" w:hAnsi="Arial" w:cs="Arial"/>
                <w:b/>
                <w:bCs/>
                <w:lang w:val="en-US"/>
              </w:rPr>
              <w:t xml:space="preserve">3. </w:t>
            </w:r>
            <w:r w:rsidR="00AF7A05" w:rsidRPr="00EC2171">
              <w:rPr>
                <w:rFonts w:ascii="Arial" w:hAnsi="Arial" w:cs="Arial"/>
                <w:b/>
                <w:bCs/>
                <w:lang w:val="en-US"/>
              </w:rPr>
              <w:t xml:space="preserve">Selection of Manpower and Constitution of Team </w:t>
            </w:r>
          </w:p>
        </w:tc>
        <w:tc>
          <w:tcPr>
            <w:tcW w:w="1232" w:type="dxa"/>
          </w:tcPr>
          <w:p w:rsidR="00AF7A05" w:rsidRPr="007B46D9" w:rsidRDefault="00394F82" w:rsidP="00093476">
            <w:pPr>
              <w:pStyle w:val="NoSpacing"/>
              <w:spacing w:before="40" w:after="40"/>
              <w:jc w:val="center"/>
              <w:rPr>
                <w:rFonts w:ascii="Arial" w:hAnsi="Arial" w:cs="Arial"/>
                <w:lang w:val="en-US"/>
              </w:rPr>
            </w:pPr>
            <w:r>
              <w:rPr>
                <w:rFonts w:ascii="Arial" w:hAnsi="Arial" w:cs="Arial"/>
                <w:lang w:val="en-US"/>
              </w:rPr>
              <w:t>32-33</w:t>
            </w:r>
          </w:p>
        </w:tc>
      </w:tr>
      <w:tr w:rsidR="00EC2171" w:rsidRPr="004B6C7E" w:rsidTr="00EC2171">
        <w:trPr>
          <w:trHeight w:val="147"/>
        </w:trPr>
        <w:tc>
          <w:tcPr>
            <w:tcW w:w="824" w:type="dxa"/>
          </w:tcPr>
          <w:p w:rsidR="00EC2171" w:rsidRPr="007B46D9" w:rsidRDefault="00EC2171" w:rsidP="00061CDA">
            <w:pPr>
              <w:pStyle w:val="NoSpacing"/>
              <w:spacing w:before="40" w:after="40"/>
              <w:jc w:val="center"/>
              <w:rPr>
                <w:rFonts w:ascii="Arial" w:hAnsi="Arial" w:cs="Arial"/>
                <w:b/>
                <w:lang w:val="en-US"/>
              </w:rPr>
            </w:pPr>
          </w:p>
        </w:tc>
        <w:tc>
          <w:tcPr>
            <w:tcW w:w="6511" w:type="dxa"/>
          </w:tcPr>
          <w:p w:rsidR="00EC2171" w:rsidRPr="00EC2171" w:rsidRDefault="00EC2171" w:rsidP="00EC2171">
            <w:pPr>
              <w:pStyle w:val="NoSpacing"/>
              <w:spacing w:before="40" w:after="40"/>
              <w:rPr>
                <w:rFonts w:ascii="Arial" w:hAnsi="Arial" w:cs="Arial"/>
                <w:b/>
                <w:bCs/>
                <w:lang w:val="en-US"/>
              </w:rPr>
            </w:pPr>
            <w:r>
              <w:rPr>
                <w:rFonts w:ascii="Arial" w:hAnsi="Arial" w:cs="Arial"/>
                <w:b/>
                <w:bCs/>
                <w:lang w:val="en-US"/>
              </w:rPr>
              <w:t>4. Deliverables</w:t>
            </w:r>
          </w:p>
        </w:tc>
        <w:tc>
          <w:tcPr>
            <w:tcW w:w="1232" w:type="dxa"/>
          </w:tcPr>
          <w:p w:rsidR="00EC2171" w:rsidRDefault="00093476" w:rsidP="00C9216C">
            <w:pPr>
              <w:pStyle w:val="NoSpacing"/>
              <w:spacing w:before="40" w:after="40"/>
              <w:jc w:val="center"/>
              <w:rPr>
                <w:rFonts w:ascii="Arial" w:hAnsi="Arial" w:cs="Arial"/>
                <w:lang w:val="en-US"/>
              </w:rPr>
            </w:pPr>
            <w:r>
              <w:rPr>
                <w:rFonts w:ascii="Arial" w:hAnsi="Arial" w:cs="Arial"/>
                <w:lang w:val="en-US"/>
              </w:rPr>
              <w:t>3</w:t>
            </w:r>
            <w:r w:rsidR="00C9216C">
              <w:rPr>
                <w:rFonts w:ascii="Arial" w:hAnsi="Arial" w:cs="Arial"/>
                <w:lang w:val="en-US"/>
              </w:rPr>
              <w:t>4</w:t>
            </w:r>
            <w:r>
              <w:rPr>
                <w:rFonts w:ascii="Arial" w:hAnsi="Arial" w:cs="Arial"/>
                <w:lang w:val="en-US"/>
              </w:rPr>
              <w:t>-</w:t>
            </w:r>
            <w:r w:rsidR="00EC2171">
              <w:rPr>
                <w:rFonts w:ascii="Arial" w:hAnsi="Arial" w:cs="Arial"/>
                <w:lang w:val="en-US"/>
              </w:rPr>
              <w:t>3</w:t>
            </w:r>
            <w:r w:rsidR="00C9216C">
              <w:rPr>
                <w:rFonts w:ascii="Arial" w:hAnsi="Arial" w:cs="Arial"/>
                <w:lang w:val="en-US"/>
              </w:rPr>
              <w:t>5</w:t>
            </w:r>
          </w:p>
        </w:tc>
      </w:tr>
    </w:tbl>
    <w:p w:rsidR="00214AD4" w:rsidRDefault="00214AD4"/>
    <w:p w:rsidR="00E35BE0" w:rsidRDefault="00E35BE0"/>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6511"/>
        <w:gridCol w:w="1232"/>
      </w:tblGrid>
      <w:tr w:rsidR="00214AD4" w:rsidRPr="0002500B" w:rsidTr="00D61BAD">
        <w:tc>
          <w:tcPr>
            <w:tcW w:w="824" w:type="dxa"/>
          </w:tcPr>
          <w:p w:rsidR="00214AD4" w:rsidRPr="007B46D9" w:rsidRDefault="00214AD4" w:rsidP="00D61BAD">
            <w:pPr>
              <w:pStyle w:val="NoSpacing"/>
              <w:spacing w:before="40" w:after="40"/>
              <w:rPr>
                <w:rFonts w:ascii="Arial" w:hAnsi="Arial" w:cs="Arial"/>
                <w:b/>
                <w:lang w:val="en-US"/>
              </w:rPr>
            </w:pPr>
            <w:r w:rsidRPr="007B46D9">
              <w:rPr>
                <w:rFonts w:ascii="Arial" w:hAnsi="Arial" w:cs="Arial"/>
                <w:b/>
                <w:lang w:val="en-US"/>
              </w:rPr>
              <w:lastRenderedPageBreak/>
              <w:t>S. N.</w:t>
            </w:r>
          </w:p>
        </w:tc>
        <w:tc>
          <w:tcPr>
            <w:tcW w:w="6511" w:type="dxa"/>
            <w:vAlign w:val="center"/>
          </w:tcPr>
          <w:p w:rsidR="00214AD4" w:rsidRPr="007B46D9" w:rsidRDefault="00214AD4" w:rsidP="00D61BAD">
            <w:pPr>
              <w:pStyle w:val="NoSpacing"/>
              <w:spacing w:before="40" w:after="40"/>
              <w:jc w:val="center"/>
              <w:rPr>
                <w:rFonts w:ascii="Arial" w:hAnsi="Arial" w:cs="Arial"/>
                <w:b/>
                <w:lang w:val="en-US"/>
              </w:rPr>
            </w:pPr>
            <w:r w:rsidRPr="007B46D9">
              <w:rPr>
                <w:rFonts w:ascii="Arial" w:hAnsi="Arial" w:cs="Arial"/>
                <w:b/>
                <w:lang w:val="en-US"/>
              </w:rPr>
              <w:t>Items</w:t>
            </w:r>
          </w:p>
        </w:tc>
        <w:tc>
          <w:tcPr>
            <w:tcW w:w="1232" w:type="dxa"/>
          </w:tcPr>
          <w:p w:rsidR="00214AD4" w:rsidRPr="007B46D9" w:rsidRDefault="00214AD4" w:rsidP="00D61BAD">
            <w:pPr>
              <w:pStyle w:val="NoSpacing"/>
              <w:spacing w:before="40" w:after="40"/>
              <w:rPr>
                <w:rFonts w:ascii="Arial" w:hAnsi="Arial" w:cs="Arial"/>
                <w:b/>
                <w:lang w:val="en-US"/>
              </w:rPr>
            </w:pPr>
            <w:r w:rsidRPr="007B46D9">
              <w:rPr>
                <w:rFonts w:ascii="Arial" w:hAnsi="Arial" w:cs="Arial"/>
                <w:b/>
                <w:lang w:val="en-US"/>
              </w:rPr>
              <w:t>Page No.</w:t>
            </w:r>
          </w:p>
        </w:tc>
      </w:tr>
      <w:tr w:rsidR="00AF7A05" w:rsidRPr="004B6C7E" w:rsidTr="00FA7F03">
        <w:tc>
          <w:tcPr>
            <w:tcW w:w="824" w:type="dxa"/>
          </w:tcPr>
          <w:p w:rsidR="00AF7A05" w:rsidRPr="007B46D9" w:rsidRDefault="00EC2171" w:rsidP="007331F3">
            <w:pPr>
              <w:pStyle w:val="NoSpacing"/>
              <w:spacing w:before="20" w:after="20"/>
              <w:jc w:val="center"/>
              <w:rPr>
                <w:rFonts w:ascii="Arial" w:hAnsi="Arial" w:cs="Arial"/>
                <w:b/>
                <w:lang w:val="en-US"/>
              </w:rPr>
            </w:pPr>
            <w:r>
              <w:rPr>
                <w:rFonts w:ascii="Arial" w:hAnsi="Arial" w:cs="Arial"/>
                <w:b/>
                <w:lang w:val="en-US"/>
              </w:rPr>
              <w:t>3</w:t>
            </w:r>
            <w:r w:rsidR="00AF7A05" w:rsidRPr="007B46D9">
              <w:rPr>
                <w:rFonts w:ascii="Arial" w:hAnsi="Arial" w:cs="Arial"/>
                <w:b/>
                <w:lang w:val="en-US"/>
              </w:rPr>
              <w:t>.</w:t>
            </w:r>
          </w:p>
        </w:tc>
        <w:tc>
          <w:tcPr>
            <w:tcW w:w="6511" w:type="dxa"/>
          </w:tcPr>
          <w:p w:rsidR="00AF7A05" w:rsidRPr="007B46D9" w:rsidRDefault="00AF7A05" w:rsidP="007331F3">
            <w:pPr>
              <w:pStyle w:val="NoSpacing"/>
              <w:spacing w:before="20" w:after="20"/>
              <w:rPr>
                <w:rFonts w:ascii="Arial" w:hAnsi="Arial" w:cs="Arial"/>
                <w:b/>
                <w:lang w:val="en-US"/>
              </w:rPr>
            </w:pPr>
            <w:r w:rsidRPr="007B46D9">
              <w:rPr>
                <w:rFonts w:ascii="Arial" w:hAnsi="Arial" w:cs="Arial"/>
                <w:b/>
                <w:lang w:val="en-US"/>
              </w:rPr>
              <w:t>Section 3 :</w:t>
            </w:r>
            <w:r w:rsidRPr="007B46D9">
              <w:rPr>
                <w:rFonts w:ascii="Arial" w:hAnsi="Arial" w:cs="Arial"/>
                <w:lang w:val="en-US"/>
              </w:rPr>
              <w:t xml:space="preserve"> </w:t>
            </w:r>
            <w:r w:rsidRPr="007B46D9">
              <w:rPr>
                <w:rFonts w:ascii="Arial" w:hAnsi="Arial" w:cs="Arial"/>
                <w:b/>
                <w:szCs w:val="32"/>
                <w:lang w:val="en-US"/>
              </w:rPr>
              <w:t>Terms and Conditions</w:t>
            </w:r>
          </w:p>
        </w:tc>
        <w:tc>
          <w:tcPr>
            <w:tcW w:w="1232" w:type="dxa"/>
          </w:tcPr>
          <w:p w:rsidR="00AF7A05" w:rsidRPr="005A4E68" w:rsidRDefault="00EC2171" w:rsidP="007331F3">
            <w:pPr>
              <w:pStyle w:val="NoSpacing"/>
              <w:spacing w:before="20" w:after="20"/>
              <w:jc w:val="center"/>
              <w:rPr>
                <w:rFonts w:ascii="Arial" w:hAnsi="Arial" w:cs="Arial"/>
                <w:b/>
                <w:bCs/>
                <w:lang w:val="en-US"/>
              </w:rPr>
            </w:pPr>
            <w:r w:rsidRPr="005A4E68">
              <w:rPr>
                <w:rFonts w:ascii="Arial" w:hAnsi="Arial" w:cs="Arial"/>
                <w:b/>
                <w:bCs/>
                <w:lang w:val="en-US"/>
              </w:rPr>
              <w:t>3</w:t>
            </w:r>
            <w:r w:rsidR="005A2A27">
              <w:rPr>
                <w:rFonts w:ascii="Arial" w:hAnsi="Arial" w:cs="Arial"/>
                <w:b/>
                <w:bCs/>
                <w:lang w:val="en-US"/>
              </w:rPr>
              <w:t>6-56</w:t>
            </w:r>
          </w:p>
        </w:tc>
      </w:tr>
      <w:tr w:rsidR="00AF7A05" w:rsidRPr="004B6C7E" w:rsidTr="00FA7F03">
        <w:tc>
          <w:tcPr>
            <w:tcW w:w="824" w:type="dxa"/>
          </w:tcPr>
          <w:p w:rsidR="00AF7A05" w:rsidRPr="007B46D9" w:rsidRDefault="00AF7A05" w:rsidP="007331F3">
            <w:pPr>
              <w:pStyle w:val="NoSpacing"/>
              <w:spacing w:before="20" w:after="20"/>
              <w:jc w:val="right"/>
              <w:rPr>
                <w:rFonts w:ascii="Arial" w:hAnsi="Arial" w:cs="Arial"/>
                <w:b/>
                <w:lang w:val="en-US"/>
              </w:rPr>
            </w:pPr>
          </w:p>
        </w:tc>
        <w:tc>
          <w:tcPr>
            <w:tcW w:w="6511" w:type="dxa"/>
          </w:tcPr>
          <w:p w:rsidR="00AF7A05" w:rsidRPr="00EC2171" w:rsidRDefault="00EC2171" w:rsidP="007331F3">
            <w:pPr>
              <w:pStyle w:val="NoSpacing"/>
              <w:numPr>
                <w:ilvl w:val="0"/>
                <w:numId w:val="5"/>
              </w:numPr>
              <w:spacing w:before="20" w:after="20"/>
              <w:ind w:left="459" w:hanging="459"/>
              <w:rPr>
                <w:rFonts w:ascii="Arial" w:hAnsi="Arial" w:cs="Arial"/>
                <w:bCs/>
                <w:lang w:val="en-US"/>
              </w:rPr>
            </w:pPr>
            <w:r w:rsidRPr="00EC2171">
              <w:rPr>
                <w:rFonts w:ascii="Arial" w:hAnsi="Arial" w:cs="Arial"/>
                <w:bCs/>
                <w:lang w:val="en-US"/>
              </w:rPr>
              <w:t>General Provisions</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37-39</w:t>
            </w:r>
          </w:p>
        </w:tc>
      </w:tr>
      <w:tr w:rsidR="00AF7A05" w:rsidRPr="004B6C7E" w:rsidTr="00FA7F03">
        <w:tc>
          <w:tcPr>
            <w:tcW w:w="824" w:type="dxa"/>
          </w:tcPr>
          <w:p w:rsidR="00AF7A05" w:rsidRPr="007B46D9" w:rsidRDefault="00AF7A05" w:rsidP="007331F3">
            <w:pPr>
              <w:pStyle w:val="NoSpacing"/>
              <w:spacing w:before="20" w:after="20"/>
              <w:jc w:val="right"/>
              <w:rPr>
                <w:rFonts w:ascii="Arial" w:hAnsi="Arial" w:cs="Arial"/>
                <w:b/>
                <w:lang w:val="en-US"/>
              </w:rPr>
            </w:pPr>
          </w:p>
        </w:tc>
        <w:tc>
          <w:tcPr>
            <w:tcW w:w="6511" w:type="dxa"/>
          </w:tcPr>
          <w:p w:rsidR="00AF7A05" w:rsidRPr="007B46D9" w:rsidRDefault="00AF7A05" w:rsidP="007331F3">
            <w:pPr>
              <w:pStyle w:val="NoSpacing"/>
              <w:numPr>
                <w:ilvl w:val="0"/>
                <w:numId w:val="5"/>
              </w:numPr>
              <w:spacing w:before="20" w:after="20"/>
              <w:ind w:left="459" w:hanging="459"/>
              <w:rPr>
                <w:rFonts w:ascii="Arial" w:hAnsi="Arial" w:cs="Arial"/>
                <w:b/>
                <w:lang w:val="en-US"/>
              </w:rPr>
            </w:pPr>
            <w:r w:rsidRPr="007B46D9">
              <w:rPr>
                <w:rFonts w:ascii="Arial" w:hAnsi="Arial" w:cs="Arial"/>
                <w:lang w:val="en-US"/>
              </w:rPr>
              <w:t xml:space="preserve">Commencement, completion, modification and termination of contract </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40-44</w:t>
            </w:r>
          </w:p>
        </w:tc>
      </w:tr>
      <w:tr w:rsidR="00FC7753" w:rsidRPr="004B6C7E" w:rsidTr="00FA7F03">
        <w:tc>
          <w:tcPr>
            <w:tcW w:w="824" w:type="dxa"/>
          </w:tcPr>
          <w:p w:rsidR="00FC7753" w:rsidRPr="007B46D9" w:rsidRDefault="00FC7753" w:rsidP="007331F3">
            <w:pPr>
              <w:pStyle w:val="NoSpacing"/>
              <w:spacing w:before="20" w:after="20"/>
              <w:jc w:val="right"/>
              <w:rPr>
                <w:rFonts w:ascii="Arial" w:hAnsi="Arial" w:cs="Arial"/>
                <w:b/>
                <w:lang w:val="en-US"/>
              </w:rPr>
            </w:pPr>
          </w:p>
        </w:tc>
        <w:tc>
          <w:tcPr>
            <w:tcW w:w="6511" w:type="dxa"/>
          </w:tcPr>
          <w:p w:rsidR="00FC7753" w:rsidRPr="007B46D9" w:rsidRDefault="00FC7753" w:rsidP="007331F3">
            <w:pPr>
              <w:pStyle w:val="NoSpacing"/>
              <w:numPr>
                <w:ilvl w:val="0"/>
                <w:numId w:val="5"/>
              </w:numPr>
              <w:spacing w:before="20" w:after="20"/>
              <w:ind w:left="459" w:hanging="459"/>
              <w:rPr>
                <w:rFonts w:ascii="Arial" w:hAnsi="Arial" w:cs="Arial"/>
                <w:lang w:val="en-US"/>
              </w:rPr>
            </w:pPr>
            <w:r>
              <w:rPr>
                <w:rFonts w:ascii="Arial" w:hAnsi="Arial" w:cs="Arial"/>
                <w:lang w:val="en-US"/>
              </w:rPr>
              <w:t>O</w:t>
            </w:r>
            <w:r w:rsidRPr="007B46D9">
              <w:rPr>
                <w:rFonts w:ascii="Arial" w:hAnsi="Arial" w:cs="Arial"/>
                <w:lang w:val="en-US"/>
              </w:rPr>
              <w:t xml:space="preserve">bligations of the </w:t>
            </w:r>
            <w:r w:rsidR="005A2A27" w:rsidRPr="005A2A27">
              <w:rPr>
                <w:rFonts w:ascii="Arial" w:hAnsi="Arial" w:cs="Arial"/>
                <w:lang w:val="en-US"/>
              </w:rPr>
              <w:t>Consulting Firm/Agency</w:t>
            </w:r>
          </w:p>
        </w:tc>
        <w:tc>
          <w:tcPr>
            <w:tcW w:w="1232" w:type="dxa"/>
          </w:tcPr>
          <w:p w:rsidR="00FC7753" w:rsidRPr="007B46D9" w:rsidRDefault="005A2A27" w:rsidP="007331F3">
            <w:pPr>
              <w:pStyle w:val="NoSpacing"/>
              <w:spacing w:before="20" w:after="20"/>
              <w:jc w:val="center"/>
              <w:rPr>
                <w:rFonts w:ascii="Arial" w:hAnsi="Arial" w:cs="Arial"/>
                <w:lang w:val="en-US"/>
              </w:rPr>
            </w:pPr>
            <w:r>
              <w:rPr>
                <w:rFonts w:ascii="Arial" w:hAnsi="Arial" w:cs="Arial"/>
                <w:lang w:val="en-US"/>
              </w:rPr>
              <w:t>44-47</w:t>
            </w:r>
          </w:p>
        </w:tc>
      </w:tr>
      <w:tr w:rsidR="00AF7A05" w:rsidRPr="004B6C7E" w:rsidTr="00FA7F03">
        <w:tc>
          <w:tcPr>
            <w:tcW w:w="824" w:type="dxa"/>
          </w:tcPr>
          <w:p w:rsidR="00AF7A05" w:rsidRPr="007B46D9" w:rsidRDefault="00AF7A05" w:rsidP="007331F3">
            <w:pPr>
              <w:pStyle w:val="NoSpacing"/>
              <w:spacing w:before="20" w:after="20"/>
              <w:jc w:val="right"/>
              <w:rPr>
                <w:rFonts w:ascii="Arial" w:hAnsi="Arial" w:cs="Arial"/>
                <w:b/>
                <w:lang w:val="en-US"/>
              </w:rPr>
            </w:pPr>
          </w:p>
        </w:tc>
        <w:tc>
          <w:tcPr>
            <w:tcW w:w="6511" w:type="dxa"/>
          </w:tcPr>
          <w:p w:rsidR="00AF7A05" w:rsidRPr="007B46D9" w:rsidRDefault="00AF7A05" w:rsidP="007331F3">
            <w:pPr>
              <w:pStyle w:val="NoSpacing"/>
              <w:numPr>
                <w:ilvl w:val="0"/>
                <w:numId w:val="5"/>
              </w:numPr>
              <w:spacing w:before="20" w:after="20"/>
              <w:ind w:left="459" w:hanging="459"/>
              <w:rPr>
                <w:rFonts w:ascii="Arial" w:hAnsi="Arial" w:cs="Arial"/>
                <w:b/>
                <w:lang w:val="en-US"/>
              </w:rPr>
            </w:pPr>
            <w:r w:rsidRPr="007B46D9">
              <w:rPr>
                <w:rFonts w:ascii="Arial" w:hAnsi="Arial" w:cs="Arial"/>
                <w:lang w:val="en-US"/>
              </w:rPr>
              <w:t>Consultants’ personnel and sub-</w:t>
            </w:r>
            <w:r w:rsidR="005A2A27" w:rsidRPr="005A2A27">
              <w:rPr>
                <w:rFonts w:ascii="Arial" w:hAnsi="Arial" w:cs="Arial"/>
                <w:lang w:val="en-US"/>
              </w:rPr>
              <w:t xml:space="preserve"> </w:t>
            </w:r>
            <w:r w:rsidR="005A2A27" w:rsidRPr="005A2A27">
              <w:rPr>
                <w:rFonts w:ascii="Arial" w:hAnsi="Arial" w:cs="Arial"/>
                <w:lang w:val="en-US"/>
              </w:rPr>
              <w:t>Consulting Firm/Agency</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47-48</w:t>
            </w:r>
          </w:p>
        </w:tc>
      </w:tr>
      <w:tr w:rsidR="00AF7A05" w:rsidRPr="004B6C7E" w:rsidTr="00FA7F03">
        <w:tc>
          <w:tcPr>
            <w:tcW w:w="824" w:type="dxa"/>
          </w:tcPr>
          <w:p w:rsidR="00AF7A05" w:rsidRPr="007B46D9" w:rsidRDefault="00AF7A05" w:rsidP="007331F3">
            <w:pPr>
              <w:pStyle w:val="NoSpacing"/>
              <w:spacing w:before="20" w:after="20"/>
              <w:jc w:val="right"/>
              <w:rPr>
                <w:rFonts w:ascii="Arial" w:hAnsi="Arial" w:cs="Arial"/>
                <w:b/>
                <w:lang w:val="en-US"/>
              </w:rPr>
            </w:pPr>
          </w:p>
        </w:tc>
        <w:tc>
          <w:tcPr>
            <w:tcW w:w="6511" w:type="dxa"/>
          </w:tcPr>
          <w:p w:rsidR="00AF7A05" w:rsidRPr="007B46D9" w:rsidRDefault="00AF7A05" w:rsidP="007331F3">
            <w:pPr>
              <w:pStyle w:val="NoSpacing"/>
              <w:numPr>
                <w:ilvl w:val="0"/>
                <w:numId w:val="5"/>
              </w:numPr>
              <w:spacing w:before="20" w:after="20"/>
              <w:ind w:left="459" w:hanging="459"/>
              <w:rPr>
                <w:rFonts w:ascii="Arial" w:hAnsi="Arial" w:cs="Arial"/>
                <w:lang w:val="en-US"/>
              </w:rPr>
            </w:pPr>
            <w:r w:rsidRPr="007B46D9">
              <w:rPr>
                <w:rFonts w:ascii="Arial" w:hAnsi="Arial" w:cs="Arial"/>
                <w:lang w:val="en-US"/>
              </w:rPr>
              <w:t>Obligations of the “</w:t>
            </w:r>
            <w:r w:rsidR="00EC2171">
              <w:rPr>
                <w:rFonts w:ascii="Arial" w:hAnsi="Arial" w:cs="Arial"/>
                <w:lang w:val="en-US"/>
              </w:rPr>
              <w:t>CBHI / E</w:t>
            </w:r>
            <w:r w:rsidRPr="007B46D9">
              <w:rPr>
                <w:rFonts w:ascii="Arial" w:hAnsi="Arial" w:cs="Arial"/>
                <w:lang w:val="en-US"/>
              </w:rPr>
              <w:t>mployer”</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48-49</w:t>
            </w:r>
          </w:p>
        </w:tc>
      </w:tr>
      <w:tr w:rsidR="00AF7A05" w:rsidRPr="004B6C7E" w:rsidTr="00FA7F03">
        <w:tc>
          <w:tcPr>
            <w:tcW w:w="824" w:type="dxa"/>
          </w:tcPr>
          <w:p w:rsidR="00AF7A05" w:rsidRPr="007B46D9" w:rsidRDefault="00AF7A05" w:rsidP="007331F3">
            <w:pPr>
              <w:pStyle w:val="NoSpacing"/>
              <w:spacing w:before="20" w:after="20"/>
              <w:jc w:val="right"/>
              <w:rPr>
                <w:rFonts w:ascii="Arial" w:hAnsi="Arial" w:cs="Arial"/>
                <w:b/>
                <w:lang w:val="en-US"/>
              </w:rPr>
            </w:pPr>
          </w:p>
        </w:tc>
        <w:tc>
          <w:tcPr>
            <w:tcW w:w="6511" w:type="dxa"/>
          </w:tcPr>
          <w:p w:rsidR="00AF7A05" w:rsidRPr="007B46D9" w:rsidRDefault="00AF7A05" w:rsidP="007331F3">
            <w:pPr>
              <w:pStyle w:val="NoSpacing"/>
              <w:numPr>
                <w:ilvl w:val="0"/>
                <w:numId w:val="5"/>
              </w:numPr>
              <w:spacing w:before="20" w:after="20"/>
              <w:ind w:left="459" w:hanging="459"/>
              <w:rPr>
                <w:rFonts w:ascii="Arial" w:hAnsi="Arial" w:cs="Arial"/>
                <w:lang w:val="en-US"/>
              </w:rPr>
            </w:pPr>
            <w:r w:rsidRPr="007B46D9">
              <w:rPr>
                <w:rFonts w:ascii="Arial" w:hAnsi="Arial" w:cs="Arial"/>
                <w:lang w:val="en-US"/>
              </w:rPr>
              <w:t xml:space="preserve">Payments to the </w:t>
            </w:r>
            <w:r w:rsidR="005A2A27" w:rsidRPr="005A2A27">
              <w:rPr>
                <w:rFonts w:ascii="Arial" w:hAnsi="Arial" w:cs="Arial"/>
                <w:lang w:val="en-US"/>
              </w:rPr>
              <w:t>Consulting Firm/Agency</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50-51</w:t>
            </w:r>
          </w:p>
        </w:tc>
      </w:tr>
      <w:tr w:rsidR="00AF7A05" w:rsidRPr="004B6C7E" w:rsidTr="00FA7F03">
        <w:tc>
          <w:tcPr>
            <w:tcW w:w="824" w:type="dxa"/>
          </w:tcPr>
          <w:p w:rsidR="00AF7A05" w:rsidRPr="007B46D9" w:rsidRDefault="00AF7A05" w:rsidP="007331F3">
            <w:pPr>
              <w:pStyle w:val="NoSpacing"/>
              <w:spacing w:before="20" w:after="20"/>
              <w:jc w:val="right"/>
              <w:rPr>
                <w:rFonts w:ascii="Arial" w:hAnsi="Arial" w:cs="Arial"/>
                <w:b/>
                <w:lang w:val="en-US"/>
              </w:rPr>
            </w:pPr>
          </w:p>
        </w:tc>
        <w:tc>
          <w:tcPr>
            <w:tcW w:w="6511" w:type="dxa"/>
          </w:tcPr>
          <w:p w:rsidR="00AF7A05" w:rsidRPr="007B46D9" w:rsidRDefault="00AF7A05" w:rsidP="007331F3">
            <w:pPr>
              <w:pStyle w:val="NoSpacing"/>
              <w:numPr>
                <w:ilvl w:val="0"/>
                <w:numId w:val="5"/>
              </w:numPr>
              <w:spacing w:before="20" w:after="20"/>
              <w:ind w:left="459" w:hanging="459"/>
              <w:rPr>
                <w:rFonts w:ascii="Arial" w:hAnsi="Arial" w:cs="Arial"/>
                <w:lang w:val="en-US"/>
              </w:rPr>
            </w:pPr>
            <w:r w:rsidRPr="007B46D9">
              <w:rPr>
                <w:rFonts w:ascii="Arial" w:hAnsi="Arial" w:cs="Arial"/>
                <w:lang w:val="en-US"/>
              </w:rPr>
              <w:t>Fairness and good faith</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51-52</w:t>
            </w:r>
          </w:p>
        </w:tc>
      </w:tr>
      <w:tr w:rsidR="00AF7A05" w:rsidRPr="004B6C7E" w:rsidTr="00FA7F03">
        <w:tc>
          <w:tcPr>
            <w:tcW w:w="824" w:type="dxa"/>
          </w:tcPr>
          <w:p w:rsidR="00AF7A05" w:rsidRPr="007B46D9" w:rsidRDefault="00AF7A05" w:rsidP="007331F3">
            <w:pPr>
              <w:pStyle w:val="NoSpacing"/>
              <w:spacing w:before="20" w:after="20"/>
              <w:jc w:val="right"/>
              <w:rPr>
                <w:rFonts w:ascii="Arial" w:hAnsi="Arial" w:cs="Arial"/>
                <w:b/>
                <w:lang w:val="en-US"/>
              </w:rPr>
            </w:pPr>
          </w:p>
        </w:tc>
        <w:tc>
          <w:tcPr>
            <w:tcW w:w="6511" w:type="dxa"/>
          </w:tcPr>
          <w:p w:rsidR="00AF7A05" w:rsidRPr="007B46D9" w:rsidRDefault="00AF7A05" w:rsidP="007331F3">
            <w:pPr>
              <w:pStyle w:val="NoSpacing"/>
              <w:numPr>
                <w:ilvl w:val="0"/>
                <w:numId w:val="5"/>
              </w:numPr>
              <w:spacing w:before="20" w:after="20"/>
              <w:ind w:left="459" w:hanging="459"/>
              <w:rPr>
                <w:rFonts w:ascii="Arial" w:hAnsi="Arial" w:cs="Arial"/>
                <w:lang w:val="en-US"/>
              </w:rPr>
            </w:pPr>
            <w:r w:rsidRPr="007B46D9">
              <w:rPr>
                <w:rFonts w:ascii="Arial" w:hAnsi="Arial" w:cs="Arial"/>
                <w:lang w:val="en-US"/>
              </w:rPr>
              <w:t>Settlement of disputes</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52</w:t>
            </w:r>
          </w:p>
        </w:tc>
      </w:tr>
      <w:tr w:rsidR="00AF7A05" w:rsidRPr="004B6C7E" w:rsidTr="00FA7F03">
        <w:tc>
          <w:tcPr>
            <w:tcW w:w="824" w:type="dxa"/>
          </w:tcPr>
          <w:p w:rsidR="00AF7A05" w:rsidRPr="007B46D9" w:rsidRDefault="00AF7A05" w:rsidP="007331F3">
            <w:pPr>
              <w:pStyle w:val="NoSpacing"/>
              <w:spacing w:before="20" w:after="20"/>
              <w:jc w:val="right"/>
              <w:rPr>
                <w:rFonts w:ascii="Arial" w:hAnsi="Arial" w:cs="Arial"/>
                <w:b/>
                <w:lang w:val="en-US"/>
              </w:rPr>
            </w:pPr>
          </w:p>
        </w:tc>
        <w:tc>
          <w:tcPr>
            <w:tcW w:w="6511" w:type="dxa"/>
          </w:tcPr>
          <w:p w:rsidR="00AF7A05" w:rsidRPr="007B46D9" w:rsidRDefault="00AF7A05" w:rsidP="007331F3">
            <w:pPr>
              <w:pStyle w:val="NoSpacing"/>
              <w:numPr>
                <w:ilvl w:val="0"/>
                <w:numId w:val="5"/>
              </w:numPr>
              <w:spacing w:before="20" w:after="20"/>
              <w:ind w:left="459" w:hanging="459"/>
              <w:rPr>
                <w:rFonts w:ascii="Arial" w:hAnsi="Arial" w:cs="Arial"/>
                <w:lang w:val="en-US"/>
              </w:rPr>
            </w:pPr>
            <w:r w:rsidRPr="007B46D9">
              <w:rPr>
                <w:rFonts w:ascii="Arial" w:hAnsi="Arial" w:cs="Arial"/>
                <w:lang w:val="en-US"/>
              </w:rPr>
              <w:t>Liquidated damages</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52-53</w:t>
            </w:r>
          </w:p>
        </w:tc>
      </w:tr>
      <w:tr w:rsidR="00AF7A05" w:rsidRPr="004B6C7E" w:rsidTr="00FA7F03">
        <w:tc>
          <w:tcPr>
            <w:tcW w:w="824" w:type="dxa"/>
          </w:tcPr>
          <w:p w:rsidR="00AF7A05" w:rsidRPr="007B46D9" w:rsidRDefault="00AF7A05" w:rsidP="007331F3">
            <w:pPr>
              <w:pStyle w:val="NoSpacing"/>
              <w:spacing w:before="20" w:after="20"/>
              <w:rPr>
                <w:rFonts w:ascii="Arial" w:hAnsi="Arial" w:cs="Arial"/>
                <w:b/>
                <w:lang w:val="en-US"/>
              </w:rPr>
            </w:pPr>
          </w:p>
        </w:tc>
        <w:tc>
          <w:tcPr>
            <w:tcW w:w="6511" w:type="dxa"/>
          </w:tcPr>
          <w:p w:rsidR="00AF7A05" w:rsidRPr="007B46D9" w:rsidRDefault="00AF7A05" w:rsidP="007331F3">
            <w:pPr>
              <w:pStyle w:val="NoSpacing"/>
              <w:numPr>
                <w:ilvl w:val="0"/>
                <w:numId w:val="5"/>
              </w:numPr>
              <w:spacing w:before="20" w:after="20"/>
              <w:ind w:left="459" w:hanging="459"/>
              <w:rPr>
                <w:rFonts w:ascii="Arial" w:hAnsi="Arial" w:cs="Arial"/>
                <w:lang w:val="en-US"/>
              </w:rPr>
            </w:pPr>
            <w:r w:rsidRPr="007B46D9">
              <w:rPr>
                <w:rFonts w:ascii="Arial" w:hAnsi="Arial" w:cs="Arial"/>
                <w:lang w:val="en-US"/>
              </w:rPr>
              <w:t>Miscellaneous provisions</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53-54</w:t>
            </w:r>
          </w:p>
        </w:tc>
      </w:tr>
      <w:tr w:rsidR="00AF7A05" w:rsidRPr="004B6C7E" w:rsidTr="00FA7F03">
        <w:tc>
          <w:tcPr>
            <w:tcW w:w="824" w:type="dxa"/>
          </w:tcPr>
          <w:p w:rsidR="00AF7A05" w:rsidRPr="007B46D9" w:rsidRDefault="00AF7A05" w:rsidP="007331F3">
            <w:pPr>
              <w:pStyle w:val="NoSpacing"/>
              <w:spacing w:before="20" w:after="20"/>
              <w:rPr>
                <w:rFonts w:ascii="Arial" w:hAnsi="Arial" w:cs="Arial"/>
                <w:b/>
                <w:lang w:val="en-US"/>
              </w:rPr>
            </w:pPr>
          </w:p>
        </w:tc>
        <w:tc>
          <w:tcPr>
            <w:tcW w:w="6511" w:type="dxa"/>
          </w:tcPr>
          <w:p w:rsidR="00AF7A05" w:rsidRPr="007B46D9" w:rsidRDefault="00AF7A05" w:rsidP="007331F3">
            <w:pPr>
              <w:pStyle w:val="NoSpacing"/>
              <w:numPr>
                <w:ilvl w:val="0"/>
                <w:numId w:val="5"/>
              </w:numPr>
              <w:spacing w:before="20" w:after="20"/>
              <w:ind w:left="459" w:hanging="459"/>
              <w:rPr>
                <w:rFonts w:ascii="Arial" w:hAnsi="Arial" w:cs="Arial"/>
                <w:lang w:val="en-US"/>
              </w:rPr>
            </w:pPr>
            <w:r w:rsidRPr="007B46D9">
              <w:rPr>
                <w:rFonts w:ascii="Arial" w:hAnsi="Arial" w:cs="Arial"/>
                <w:bCs/>
                <w:lang w:val="en-US"/>
              </w:rPr>
              <w:t>Special Conditions of Contract</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54-56</w:t>
            </w:r>
          </w:p>
        </w:tc>
      </w:tr>
      <w:tr w:rsidR="00AF7A05" w:rsidRPr="004B6C7E" w:rsidTr="00FA7F03">
        <w:tc>
          <w:tcPr>
            <w:tcW w:w="824" w:type="dxa"/>
          </w:tcPr>
          <w:p w:rsidR="00AF7A05" w:rsidRPr="007B46D9" w:rsidRDefault="005A4E68" w:rsidP="007331F3">
            <w:pPr>
              <w:pStyle w:val="NoSpacing"/>
              <w:spacing w:before="20" w:after="20"/>
              <w:jc w:val="center"/>
              <w:rPr>
                <w:rFonts w:ascii="Arial" w:hAnsi="Arial" w:cs="Arial"/>
                <w:b/>
                <w:lang w:val="en-US"/>
              </w:rPr>
            </w:pPr>
            <w:r>
              <w:rPr>
                <w:rFonts w:ascii="Arial" w:hAnsi="Arial" w:cs="Arial"/>
                <w:b/>
                <w:lang w:val="en-US"/>
              </w:rPr>
              <w:t>4</w:t>
            </w:r>
            <w:r w:rsidR="00AF7A05" w:rsidRPr="007B46D9">
              <w:rPr>
                <w:rFonts w:ascii="Arial" w:hAnsi="Arial" w:cs="Arial"/>
                <w:b/>
                <w:lang w:val="en-US"/>
              </w:rPr>
              <w:t>.</w:t>
            </w:r>
          </w:p>
        </w:tc>
        <w:tc>
          <w:tcPr>
            <w:tcW w:w="6511" w:type="dxa"/>
          </w:tcPr>
          <w:p w:rsidR="00AF7A05" w:rsidRPr="007B46D9" w:rsidRDefault="00AF7A05" w:rsidP="007331F3">
            <w:pPr>
              <w:pStyle w:val="NoSpacing"/>
              <w:spacing w:before="20" w:after="20"/>
              <w:rPr>
                <w:rFonts w:ascii="Arial" w:hAnsi="Arial" w:cs="Arial"/>
                <w:bCs/>
                <w:lang w:val="en-US"/>
              </w:rPr>
            </w:pPr>
            <w:r w:rsidRPr="007B46D9">
              <w:rPr>
                <w:rFonts w:ascii="Arial" w:hAnsi="Arial" w:cs="Arial"/>
                <w:b/>
                <w:lang w:val="en-US"/>
              </w:rPr>
              <w:t>Section 4:Technical Proposal – Standard Forms</w:t>
            </w:r>
          </w:p>
        </w:tc>
        <w:tc>
          <w:tcPr>
            <w:tcW w:w="1232" w:type="dxa"/>
          </w:tcPr>
          <w:p w:rsidR="00AF7A05" w:rsidRPr="005A4E68" w:rsidRDefault="005A2A27" w:rsidP="007331F3">
            <w:pPr>
              <w:pStyle w:val="NoSpacing"/>
              <w:spacing w:before="20" w:after="20"/>
              <w:jc w:val="center"/>
              <w:rPr>
                <w:rFonts w:ascii="Arial" w:hAnsi="Arial" w:cs="Arial"/>
                <w:b/>
                <w:bCs/>
                <w:lang w:val="en-US"/>
              </w:rPr>
            </w:pPr>
            <w:r>
              <w:rPr>
                <w:rFonts w:ascii="Arial" w:hAnsi="Arial" w:cs="Arial"/>
                <w:b/>
                <w:bCs/>
                <w:lang w:val="en-US"/>
              </w:rPr>
              <w:t>57-67</w:t>
            </w:r>
          </w:p>
        </w:tc>
      </w:tr>
      <w:tr w:rsidR="00AF7A05" w:rsidRPr="004B6C7E" w:rsidTr="00FA7F03">
        <w:tc>
          <w:tcPr>
            <w:tcW w:w="824" w:type="dxa"/>
          </w:tcPr>
          <w:p w:rsidR="00AF7A05" w:rsidRPr="007B46D9" w:rsidRDefault="00AF7A05" w:rsidP="007331F3">
            <w:pPr>
              <w:pStyle w:val="NoSpacing"/>
              <w:spacing w:before="20" w:after="20"/>
              <w:rPr>
                <w:rFonts w:ascii="Arial" w:hAnsi="Arial" w:cs="Arial"/>
                <w:b/>
                <w:lang w:val="en-US"/>
              </w:rPr>
            </w:pPr>
          </w:p>
        </w:tc>
        <w:tc>
          <w:tcPr>
            <w:tcW w:w="6511" w:type="dxa"/>
          </w:tcPr>
          <w:p w:rsidR="00AF7A05" w:rsidRPr="007B46D9" w:rsidRDefault="00AF7A05" w:rsidP="007331F3">
            <w:pPr>
              <w:pStyle w:val="NoSpacing"/>
              <w:numPr>
                <w:ilvl w:val="0"/>
                <w:numId w:val="6"/>
              </w:numPr>
              <w:spacing w:before="20" w:after="20"/>
              <w:ind w:left="459" w:hanging="425"/>
              <w:rPr>
                <w:rFonts w:ascii="Arial" w:hAnsi="Arial" w:cs="Arial"/>
                <w:b/>
                <w:lang w:val="en-US"/>
              </w:rPr>
            </w:pPr>
            <w:r w:rsidRPr="007B46D9">
              <w:rPr>
                <w:rFonts w:ascii="Arial" w:hAnsi="Arial" w:cs="Arial"/>
                <w:lang w:val="en-US"/>
              </w:rPr>
              <w:t>Form Tech 1: Letter of Proposal submission</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57</w:t>
            </w:r>
          </w:p>
        </w:tc>
      </w:tr>
      <w:tr w:rsidR="00AF7A05" w:rsidRPr="004B6C7E" w:rsidTr="00FA7F03">
        <w:tc>
          <w:tcPr>
            <w:tcW w:w="824" w:type="dxa"/>
          </w:tcPr>
          <w:p w:rsidR="00AF7A05" w:rsidRPr="007B46D9" w:rsidRDefault="00AF7A05" w:rsidP="007331F3">
            <w:pPr>
              <w:pStyle w:val="NoSpacing"/>
              <w:spacing w:before="20" w:after="20"/>
              <w:rPr>
                <w:rFonts w:ascii="Arial" w:hAnsi="Arial" w:cs="Arial"/>
                <w:b/>
                <w:lang w:val="en-US"/>
              </w:rPr>
            </w:pPr>
          </w:p>
        </w:tc>
        <w:tc>
          <w:tcPr>
            <w:tcW w:w="6511" w:type="dxa"/>
          </w:tcPr>
          <w:p w:rsidR="00AF7A05" w:rsidRPr="007B46D9" w:rsidRDefault="00AF7A05" w:rsidP="007331F3">
            <w:pPr>
              <w:pStyle w:val="NoSpacing"/>
              <w:numPr>
                <w:ilvl w:val="0"/>
                <w:numId w:val="6"/>
              </w:numPr>
              <w:spacing w:before="20" w:after="20"/>
              <w:ind w:left="459" w:hanging="425"/>
              <w:rPr>
                <w:rFonts w:ascii="Arial" w:hAnsi="Arial" w:cs="Arial"/>
                <w:b/>
                <w:lang w:val="en-US"/>
              </w:rPr>
            </w:pPr>
            <w:r w:rsidRPr="007B46D9">
              <w:rPr>
                <w:rFonts w:ascii="Arial" w:hAnsi="Arial" w:cs="Arial"/>
                <w:lang w:val="en-US"/>
              </w:rPr>
              <w:t xml:space="preserve">Form Tech 2: </w:t>
            </w:r>
            <w:r w:rsidRPr="005A2A27">
              <w:rPr>
                <w:rFonts w:ascii="Arial" w:hAnsi="Arial" w:cs="Arial"/>
                <w:lang w:val="en-US"/>
              </w:rPr>
              <w:t>Consult</w:t>
            </w:r>
            <w:r w:rsidR="00945B52" w:rsidRPr="005A2A27">
              <w:rPr>
                <w:rFonts w:ascii="Arial" w:hAnsi="Arial" w:cs="Arial"/>
                <w:lang w:val="en-US"/>
              </w:rPr>
              <w:t>ing  Firm/Agen</w:t>
            </w:r>
            <w:r w:rsidR="005A2A27" w:rsidRPr="005A2A27">
              <w:rPr>
                <w:rFonts w:ascii="Arial" w:hAnsi="Arial" w:cs="Arial"/>
                <w:lang w:val="en-US"/>
              </w:rPr>
              <w:t>c</w:t>
            </w:r>
            <w:r w:rsidR="00945B52" w:rsidRPr="005A2A27">
              <w:rPr>
                <w:rFonts w:ascii="Arial" w:hAnsi="Arial" w:cs="Arial"/>
                <w:lang w:val="en-US"/>
              </w:rPr>
              <w:t>y</w:t>
            </w:r>
            <w:r w:rsidRPr="005A2A27">
              <w:rPr>
                <w:rFonts w:ascii="Arial" w:hAnsi="Arial" w:cs="Arial"/>
                <w:lang w:val="en-US"/>
              </w:rPr>
              <w:t>’s</w:t>
            </w:r>
            <w:r w:rsidRPr="007B46D9">
              <w:rPr>
                <w:rFonts w:ascii="Arial" w:hAnsi="Arial" w:cs="Arial"/>
                <w:lang w:val="en-US"/>
              </w:rPr>
              <w:t xml:space="preserve"> Organization &amp; Experience</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58</w:t>
            </w:r>
          </w:p>
        </w:tc>
      </w:tr>
      <w:tr w:rsidR="00AF7A05" w:rsidRPr="004B6C7E" w:rsidTr="00FA7F03">
        <w:tc>
          <w:tcPr>
            <w:tcW w:w="824" w:type="dxa"/>
          </w:tcPr>
          <w:p w:rsidR="00AF7A05" w:rsidRPr="007B46D9" w:rsidRDefault="00AF7A05" w:rsidP="007331F3">
            <w:pPr>
              <w:pStyle w:val="NoSpacing"/>
              <w:spacing w:before="20" w:after="20"/>
              <w:rPr>
                <w:rFonts w:ascii="Arial" w:hAnsi="Arial" w:cs="Arial"/>
                <w:b/>
                <w:lang w:val="en-US"/>
              </w:rPr>
            </w:pPr>
          </w:p>
        </w:tc>
        <w:tc>
          <w:tcPr>
            <w:tcW w:w="6511" w:type="dxa"/>
          </w:tcPr>
          <w:p w:rsidR="00AF7A05" w:rsidRPr="007B46D9" w:rsidRDefault="00AF7A05" w:rsidP="007331F3">
            <w:pPr>
              <w:pStyle w:val="NoSpacing"/>
              <w:numPr>
                <w:ilvl w:val="0"/>
                <w:numId w:val="6"/>
              </w:numPr>
              <w:spacing w:before="20" w:after="20"/>
              <w:ind w:left="459" w:hanging="425"/>
              <w:rPr>
                <w:rFonts w:ascii="Arial" w:hAnsi="Arial" w:cs="Arial"/>
                <w:b/>
                <w:lang w:val="en-US"/>
              </w:rPr>
            </w:pPr>
            <w:r w:rsidRPr="007B46D9">
              <w:rPr>
                <w:rFonts w:ascii="Arial" w:hAnsi="Arial" w:cs="Arial"/>
                <w:lang w:val="en-US"/>
              </w:rPr>
              <w:t>Form Tech 4: Approach &amp; Methodology</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60</w:t>
            </w:r>
          </w:p>
        </w:tc>
      </w:tr>
      <w:tr w:rsidR="00AF7A05" w:rsidRPr="004B6C7E" w:rsidTr="00FA7F03">
        <w:tc>
          <w:tcPr>
            <w:tcW w:w="824" w:type="dxa"/>
          </w:tcPr>
          <w:p w:rsidR="00AF7A05" w:rsidRPr="007B46D9" w:rsidRDefault="00AF7A05" w:rsidP="007331F3">
            <w:pPr>
              <w:pStyle w:val="NoSpacing"/>
              <w:spacing w:before="20" w:after="20"/>
              <w:rPr>
                <w:rFonts w:ascii="Arial" w:hAnsi="Arial" w:cs="Arial"/>
                <w:b/>
                <w:lang w:val="en-US"/>
              </w:rPr>
            </w:pPr>
          </w:p>
        </w:tc>
        <w:tc>
          <w:tcPr>
            <w:tcW w:w="6511" w:type="dxa"/>
          </w:tcPr>
          <w:p w:rsidR="00AF7A05" w:rsidRPr="007B46D9" w:rsidRDefault="00AF7A05" w:rsidP="007331F3">
            <w:pPr>
              <w:pStyle w:val="NoSpacing"/>
              <w:numPr>
                <w:ilvl w:val="0"/>
                <w:numId w:val="6"/>
              </w:numPr>
              <w:spacing w:before="20" w:after="20"/>
              <w:ind w:left="459" w:hanging="425"/>
              <w:rPr>
                <w:rFonts w:ascii="Arial" w:hAnsi="Arial" w:cs="Arial"/>
                <w:b/>
                <w:lang w:val="en-US"/>
              </w:rPr>
            </w:pPr>
            <w:r w:rsidRPr="007B46D9">
              <w:rPr>
                <w:rFonts w:ascii="Arial" w:hAnsi="Arial" w:cs="Arial"/>
                <w:lang w:val="en-US"/>
              </w:rPr>
              <w:t>Form Tech 5: Team Composition</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61</w:t>
            </w:r>
          </w:p>
        </w:tc>
      </w:tr>
      <w:tr w:rsidR="00AF7A05" w:rsidRPr="004B6C7E" w:rsidTr="00FA7F03">
        <w:tc>
          <w:tcPr>
            <w:tcW w:w="824" w:type="dxa"/>
          </w:tcPr>
          <w:p w:rsidR="00AF7A05" w:rsidRPr="007B46D9" w:rsidRDefault="00AF7A05" w:rsidP="007331F3">
            <w:pPr>
              <w:pStyle w:val="NoSpacing"/>
              <w:spacing w:before="20" w:after="20"/>
              <w:rPr>
                <w:rFonts w:ascii="Arial" w:hAnsi="Arial" w:cs="Arial"/>
                <w:b/>
                <w:lang w:val="en-US"/>
              </w:rPr>
            </w:pPr>
          </w:p>
        </w:tc>
        <w:tc>
          <w:tcPr>
            <w:tcW w:w="6511" w:type="dxa"/>
          </w:tcPr>
          <w:p w:rsidR="00AF7A05" w:rsidRPr="007B46D9" w:rsidRDefault="00AF7A05" w:rsidP="007331F3">
            <w:pPr>
              <w:pStyle w:val="NoSpacing"/>
              <w:numPr>
                <w:ilvl w:val="0"/>
                <w:numId w:val="6"/>
              </w:numPr>
              <w:spacing w:before="20" w:after="20"/>
              <w:ind w:left="459" w:hanging="425"/>
              <w:rPr>
                <w:rFonts w:ascii="Arial" w:hAnsi="Arial" w:cs="Arial"/>
                <w:b/>
                <w:lang w:val="en-US"/>
              </w:rPr>
            </w:pPr>
            <w:r w:rsidRPr="007B46D9">
              <w:rPr>
                <w:rFonts w:ascii="Arial" w:hAnsi="Arial" w:cs="Arial"/>
                <w:lang w:val="en-US"/>
              </w:rPr>
              <w:t>Form Tech 6: Curriculum Vitae</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62-63</w:t>
            </w:r>
          </w:p>
        </w:tc>
      </w:tr>
      <w:tr w:rsidR="00AF7A05" w:rsidRPr="004B6C7E" w:rsidTr="00FA7F03">
        <w:tc>
          <w:tcPr>
            <w:tcW w:w="824" w:type="dxa"/>
          </w:tcPr>
          <w:p w:rsidR="00AF7A05" w:rsidRPr="007B46D9" w:rsidRDefault="00AF7A05" w:rsidP="007331F3">
            <w:pPr>
              <w:pStyle w:val="NoSpacing"/>
              <w:spacing w:before="20" w:after="20"/>
              <w:rPr>
                <w:rFonts w:ascii="Arial" w:hAnsi="Arial" w:cs="Arial"/>
                <w:b/>
                <w:lang w:val="en-US"/>
              </w:rPr>
            </w:pPr>
          </w:p>
        </w:tc>
        <w:tc>
          <w:tcPr>
            <w:tcW w:w="6511" w:type="dxa"/>
          </w:tcPr>
          <w:p w:rsidR="00AF7A05" w:rsidRPr="007B46D9" w:rsidRDefault="00AF7A05" w:rsidP="007331F3">
            <w:pPr>
              <w:pStyle w:val="NoSpacing"/>
              <w:numPr>
                <w:ilvl w:val="0"/>
                <w:numId w:val="6"/>
              </w:numPr>
              <w:spacing w:before="20" w:after="20"/>
              <w:ind w:left="459" w:hanging="425"/>
              <w:rPr>
                <w:rFonts w:ascii="Arial" w:hAnsi="Arial" w:cs="Arial"/>
                <w:b/>
                <w:lang w:val="en-US"/>
              </w:rPr>
            </w:pPr>
            <w:r w:rsidRPr="007B46D9">
              <w:rPr>
                <w:rFonts w:ascii="Arial" w:hAnsi="Arial" w:cs="Arial"/>
                <w:lang w:val="en-US"/>
              </w:rPr>
              <w:t>Form Tech 7: Staffing Schedule</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64</w:t>
            </w:r>
          </w:p>
        </w:tc>
      </w:tr>
      <w:tr w:rsidR="00AF7A05" w:rsidRPr="004B6C7E" w:rsidTr="00FA7F03">
        <w:tc>
          <w:tcPr>
            <w:tcW w:w="824" w:type="dxa"/>
          </w:tcPr>
          <w:p w:rsidR="00AF7A05" w:rsidRPr="007B46D9" w:rsidRDefault="00AF7A05" w:rsidP="007331F3">
            <w:pPr>
              <w:pStyle w:val="NoSpacing"/>
              <w:spacing w:before="20" w:after="20"/>
              <w:rPr>
                <w:rFonts w:ascii="Arial" w:hAnsi="Arial" w:cs="Arial"/>
                <w:b/>
                <w:lang w:val="en-US"/>
              </w:rPr>
            </w:pPr>
          </w:p>
        </w:tc>
        <w:tc>
          <w:tcPr>
            <w:tcW w:w="6511" w:type="dxa"/>
          </w:tcPr>
          <w:p w:rsidR="00AF7A05" w:rsidRPr="007B46D9" w:rsidRDefault="00AF7A05" w:rsidP="007331F3">
            <w:pPr>
              <w:pStyle w:val="NoSpacing"/>
              <w:numPr>
                <w:ilvl w:val="0"/>
                <w:numId w:val="6"/>
              </w:numPr>
              <w:spacing w:before="20" w:after="20"/>
              <w:ind w:left="459" w:hanging="425"/>
              <w:rPr>
                <w:rFonts w:ascii="Arial" w:hAnsi="Arial" w:cs="Arial"/>
                <w:b/>
                <w:lang w:val="en-US"/>
              </w:rPr>
            </w:pPr>
            <w:r w:rsidRPr="007B46D9">
              <w:rPr>
                <w:rFonts w:ascii="Arial" w:hAnsi="Arial" w:cs="Arial"/>
                <w:lang w:val="en-US"/>
              </w:rPr>
              <w:t>Form Tech 8: Work Schedule</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65</w:t>
            </w:r>
          </w:p>
        </w:tc>
      </w:tr>
      <w:tr w:rsidR="005A4E68" w:rsidRPr="004B6C7E" w:rsidTr="00FA7F03">
        <w:tc>
          <w:tcPr>
            <w:tcW w:w="824" w:type="dxa"/>
          </w:tcPr>
          <w:p w:rsidR="005A4E68" w:rsidRPr="007B46D9" w:rsidRDefault="005A4E68" w:rsidP="007331F3">
            <w:pPr>
              <w:pStyle w:val="NoSpacing"/>
              <w:spacing w:before="20" w:after="20"/>
              <w:rPr>
                <w:rFonts w:ascii="Arial" w:hAnsi="Arial" w:cs="Arial"/>
                <w:b/>
                <w:lang w:val="en-US"/>
              </w:rPr>
            </w:pPr>
          </w:p>
        </w:tc>
        <w:tc>
          <w:tcPr>
            <w:tcW w:w="6511" w:type="dxa"/>
          </w:tcPr>
          <w:p w:rsidR="005A4E68" w:rsidRPr="007B46D9" w:rsidRDefault="005A4E68" w:rsidP="007331F3">
            <w:pPr>
              <w:pStyle w:val="NoSpacing"/>
              <w:numPr>
                <w:ilvl w:val="0"/>
                <w:numId w:val="6"/>
              </w:numPr>
              <w:spacing w:before="20" w:after="20"/>
              <w:ind w:left="459" w:hanging="425"/>
              <w:rPr>
                <w:rFonts w:ascii="Arial" w:hAnsi="Arial" w:cs="Arial"/>
                <w:lang w:val="en-US"/>
              </w:rPr>
            </w:pPr>
            <w:r w:rsidRPr="007B46D9">
              <w:rPr>
                <w:rFonts w:ascii="Arial" w:hAnsi="Arial" w:cs="Arial"/>
                <w:lang w:val="en-US"/>
              </w:rPr>
              <w:t>Form Tech 3: Comments &amp; Suggestions on TOR</w:t>
            </w:r>
          </w:p>
        </w:tc>
        <w:tc>
          <w:tcPr>
            <w:tcW w:w="1232" w:type="dxa"/>
          </w:tcPr>
          <w:p w:rsidR="005A4E68" w:rsidRPr="007B46D9" w:rsidRDefault="005A2A27" w:rsidP="007331F3">
            <w:pPr>
              <w:pStyle w:val="NoSpacing"/>
              <w:spacing w:before="20" w:after="20"/>
              <w:jc w:val="center"/>
              <w:rPr>
                <w:rFonts w:ascii="Arial" w:hAnsi="Arial" w:cs="Arial"/>
                <w:lang w:val="en-US"/>
              </w:rPr>
            </w:pPr>
            <w:r>
              <w:rPr>
                <w:rFonts w:ascii="Arial" w:hAnsi="Arial" w:cs="Arial"/>
                <w:lang w:val="en-US"/>
              </w:rPr>
              <w:t>59</w:t>
            </w:r>
          </w:p>
        </w:tc>
      </w:tr>
      <w:tr w:rsidR="00AF7A05" w:rsidRPr="004B6C7E" w:rsidTr="00FA7F03">
        <w:tc>
          <w:tcPr>
            <w:tcW w:w="824" w:type="dxa"/>
          </w:tcPr>
          <w:p w:rsidR="00AF7A05" w:rsidRPr="007B46D9" w:rsidRDefault="00AF7A05" w:rsidP="007331F3">
            <w:pPr>
              <w:pStyle w:val="NoSpacing"/>
              <w:spacing w:before="20" w:after="20"/>
              <w:rPr>
                <w:rFonts w:ascii="Arial" w:hAnsi="Arial" w:cs="Arial"/>
                <w:b/>
                <w:lang w:val="en-US"/>
              </w:rPr>
            </w:pPr>
          </w:p>
        </w:tc>
        <w:tc>
          <w:tcPr>
            <w:tcW w:w="6511" w:type="dxa"/>
          </w:tcPr>
          <w:p w:rsidR="00AF7A05" w:rsidRPr="007B46D9" w:rsidRDefault="00AF7A05" w:rsidP="007331F3">
            <w:pPr>
              <w:pStyle w:val="NoSpacing"/>
              <w:numPr>
                <w:ilvl w:val="0"/>
                <w:numId w:val="6"/>
              </w:numPr>
              <w:spacing w:before="20" w:after="20"/>
              <w:ind w:left="459" w:hanging="425"/>
              <w:rPr>
                <w:rFonts w:ascii="Arial" w:hAnsi="Arial" w:cs="Arial"/>
                <w:lang w:val="en-US"/>
              </w:rPr>
            </w:pPr>
            <w:r w:rsidRPr="007B46D9">
              <w:rPr>
                <w:rFonts w:ascii="Arial" w:hAnsi="Arial" w:cs="Arial"/>
                <w:lang w:val="en-US"/>
              </w:rPr>
              <w:t>Form Tech 9: Comment/modification suggested on Draft Contract</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66</w:t>
            </w:r>
          </w:p>
        </w:tc>
      </w:tr>
      <w:tr w:rsidR="00AF7A05" w:rsidRPr="004B6C7E" w:rsidTr="00FA7F03">
        <w:tc>
          <w:tcPr>
            <w:tcW w:w="824" w:type="dxa"/>
          </w:tcPr>
          <w:p w:rsidR="00AF7A05" w:rsidRPr="007B46D9" w:rsidRDefault="00AF7A05" w:rsidP="007331F3">
            <w:pPr>
              <w:pStyle w:val="NoSpacing"/>
              <w:spacing w:before="20" w:after="20"/>
              <w:rPr>
                <w:rFonts w:ascii="Arial" w:hAnsi="Arial" w:cs="Arial"/>
                <w:b/>
                <w:lang w:val="en-US"/>
              </w:rPr>
            </w:pPr>
          </w:p>
        </w:tc>
        <w:tc>
          <w:tcPr>
            <w:tcW w:w="6511" w:type="dxa"/>
          </w:tcPr>
          <w:p w:rsidR="00AF7A05" w:rsidRPr="007B46D9" w:rsidRDefault="00AF7A05" w:rsidP="007331F3">
            <w:pPr>
              <w:pStyle w:val="NoSpacing"/>
              <w:numPr>
                <w:ilvl w:val="0"/>
                <w:numId w:val="6"/>
              </w:numPr>
              <w:spacing w:before="20" w:after="20"/>
              <w:ind w:left="459" w:hanging="425"/>
              <w:rPr>
                <w:rFonts w:ascii="Arial" w:hAnsi="Arial" w:cs="Arial"/>
                <w:lang w:val="en-US"/>
              </w:rPr>
            </w:pPr>
            <w:r w:rsidRPr="007B46D9">
              <w:rPr>
                <w:rFonts w:ascii="Arial" w:hAnsi="Arial" w:cs="Arial"/>
                <w:lang w:val="en-US"/>
              </w:rPr>
              <w:t>Form Tech10:Information regarding any conflicting activities and declaration thereof</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67</w:t>
            </w:r>
          </w:p>
        </w:tc>
      </w:tr>
      <w:tr w:rsidR="00AF7A05" w:rsidRPr="004B6C7E" w:rsidTr="00FA7F03">
        <w:tc>
          <w:tcPr>
            <w:tcW w:w="824" w:type="dxa"/>
          </w:tcPr>
          <w:p w:rsidR="00AF7A05" w:rsidRPr="007B46D9" w:rsidRDefault="005A4E68" w:rsidP="007331F3">
            <w:pPr>
              <w:pStyle w:val="NoSpacing"/>
              <w:spacing w:before="20" w:after="20"/>
              <w:jc w:val="center"/>
              <w:rPr>
                <w:rFonts w:ascii="Arial" w:hAnsi="Arial" w:cs="Arial"/>
                <w:b/>
                <w:lang w:val="en-US"/>
              </w:rPr>
            </w:pPr>
            <w:r>
              <w:rPr>
                <w:rFonts w:ascii="Arial" w:hAnsi="Arial" w:cs="Arial"/>
                <w:b/>
                <w:lang w:val="en-US"/>
              </w:rPr>
              <w:t>5</w:t>
            </w:r>
            <w:r w:rsidR="00AF7A05" w:rsidRPr="007B46D9">
              <w:rPr>
                <w:rFonts w:ascii="Arial" w:hAnsi="Arial" w:cs="Arial"/>
                <w:b/>
                <w:lang w:val="en-US"/>
              </w:rPr>
              <w:t>.</w:t>
            </w:r>
          </w:p>
        </w:tc>
        <w:tc>
          <w:tcPr>
            <w:tcW w:w="6511" w:type="dxa"/>
          </w:tcPr>
          <w:p w:rsidR="00AF7A05" w:rsidRPr="007B46D9" w:rsidRDefault="00AF7A05" w:rsidP="007331F3">
            <w:pPr>
              <w:pStyle w:val="NoSpacing"/>
              <w:spacing w:before="20" w:after="20"/>
              <w:rPr>
                <w:rFonts w:ascii="Arial" w:hAnsi="Arial" w:cs="Arial"/>
                <w:lang w:val="en-US"/>
              </w:rPr>
            </w:pPr>
            <w:r w:rsidRPr="007B46D9">
              <w:rPr>
                <w:rFonts w:ascii="Arial" w:hAnsi="Arial" w:cs="Arial"/>
                <w:b/>
                <w:lang w:val="en-US"/>
              </w:rPr>
              <w:t>Section 5:</w:t>
            </w:r>
            <w:r w:rsidRPr="007B46D9">
              <w:rPr>
                <w:rFonts w:ascii="Arial" w:hAnsi="Arial" w:cs="Arial"/>
                <w:lang w:val="en-US"/>
              </w:rPr>
              <w:t xml:space="preserve"> </w:t>
            </w:r>
            <w:r w:rsidRPr="005A4E68">
              <w:rPr>
                <w:rFonts w:ascii="Arial" w:hAnsi="Arial" w:cs="Arial"/>
                <w:b/>
                <w:bCs/>
                <w:lang w:val="en-US"/>
              </w:rPr>
              <w:t>Financial Proposal – Standard Forms</w:t>
            </w:r>
          </w:p>
        </w:tc>
        <w:tc>
          <w:tcPr>
            <w:tcW w:w="1232" w:type="dxa"/>
          </w:tcPr>
          <w:p w:rsidR="00AF7A05" w:rsidRPr="005A4E68" w:rsidRDefault="005A2A27" w:rsidP="007331F3">
            <w:pPr>
              <w:pStyle w:val="NoSpacing"/>
              <w:spacing w:before="20" w:after="20"/>
              <w:jc w:val="center"/>
              <w:rPr>
                <w:rFonts w:ascii="Arial" w:hAnsi="Arial" w:cs="Arial"/>
                <w:b/>
                <w:bCs/>
                <w:lang w:val="en-US"/>
              </w:rPr>
            </w:pPr>
            <w:r>
              <w:rPr>
                <w:rFonts w:ascii="Arial" w:hAnsi="Arial" w:cs="Arial"/>
                <w:b/>
                <w:bCs/>
                <w:lang w:val="en-US"/>
              </w:rPr>
              <w:t>68-71</w:t>
            </w:r>
          </w:p>
        </w:tc>
      </w:tr>
      <w:tr w:rsidR="00AF7A05" w:rsidRPr="004B6C7E" w:rsidTr="00FA7F03">
        <w:tc>
          <w:tcPr>
            <w:tcW w:w="824" w:type="dxa"/>
          </w:tcPr>
          <w:p w:rsidR="00AF7A05" w:rsidRPr="007B46D9" w:rsidRDefault="00AF7A05" w:rsidP="007331F3">
            <w:pPr>
              <w:pStyle w:val="NoSpacing"/>
              <w:spacing w:before="20" w:after="20"/>
              <w:rPr>
                <w:rFonts w:ascii="Arial" w:hAnsi="Arial" w:cs="Arial"/>
                <w:b/>
                <w:lang w:val="en-US"/>
              </w:rPr>
            </w:pPr>
          </w:p>
        </w:tc>
        <w:tc>
          <w:tcPr>
            <w:tcW w:w="6511" w:type="dxa"/>
          </w:tcPr>
          <w:p w:rsidR="00AF7A05" w:rsidRPr="007B46D9" w:rsidRDefault="00AF7A05" w:rsidP="007331F3">
            <w:pPr>
              <w:pStyle w:val="NoSpacing"/>
              <w:numPr>
                <w:ilvl w:val="0"/>
                <w:numId w:val="7"/>
              </w:numPr>
              <w:spacing w:before="20" w:after="20"/>
              <w:ind w:left="459" w:hanging="425"/>
              <w:rPr>
                <w:rFonts w:ascii="Arial" w:hAnsi="Arial" w:cs="Arial"/>
                <w:lang w:val="en-US"/>
              </w:rPr>
            </w:pPr>
            <w:r w:rsidRPr="007B46D9">
              <w:rPr>
                <w:rFonts w:ascii="Arial" w:hAnsi="Arial" w:cs="Arial"/>
                <w:lang w:val="en-US"/>
              </w:rPr>
              <w:t>Form FIN-1: Financial Proposal Submission Form</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68</w:t>
            </w:r>
          </w:p>
        </w:tc>
      </w:tr>
      <w:tr w:rsidR="00AF7A05" w:rsidRPr="004B6C7E" w:rsidTr="00FA7F03">
        <w:tc>
          <w:tcPr>
            <w:tcW w:w="824" w:type="dxa"/>
          </w:tcPr>
          <w:p w:rsidR="00AF7A05" w:rsidRPr="007B46D9" w:rsidRDefault="00AF7A05" w:rsidP="007331F3">
            <w:pPr>
              <w:pStyle w:val="NoSpacing"/>
              <w:spacing w:before="20" w:after="20"/>
              <w:rPr>
                <w:rFonts w:ascii="Arial" w:hAnsi="Arial" w:cs="Arial"/>
                <w:b/>
                <w:lang w:val="en-US"/>
              </w:rPr>
            </w:pPr>
          </w:p>
        </w:tc>
        <w:tc>
          <w:tcPr>
            <w:tcW w:w="6511" w:type="dxa"/>
          </w:tcPr>
          <w:p w:rsidR="00AF7A05" w:rsidRPr="007B46D9" w:rsidRDefault="00AF7A05" w:rsidP="007331F3">
            <w:pPr>
              <w:pStyle w:val="NoSpacing"/>
              <w:numPr>
                <w:ilvl w:val="0"/>
                <w:numId w:val="7"/>
              </w:numPr>
              <w:spacing w:before="20" w:after="20"/>
              <w:ind w:left="459" w:hanging="425"/>
              <w:rPr>
                <w:rFonts w:ascii="Arial" w:hAnsi="Arial" w:cs="Arial"/>
                <w:lang w:val="en-US"/>
              </w:rPr>
            </w:pPr>
            <w:r w:rsidRPr="007B46D9">
              <w:rPr>
                <w:rFonts w:ascii="Arial" w:hAnsi="Arial" w:cs="Arial"/>
                <w:lang w:val="en-US"/>
              </w:rPr>
              <w:t>Form</w:t>
            </w:r>
            <w:r w:rsidRPr="007B46D9">
              <w:rPr>
                <w:rFonts w:ascii="Arial" w:hAnsi="Arial" w:cs="Arial"/>
                <w:bCs/>
                <w:lang w:val="en-US"/>
              </w:rPr>
              <w:t xml:space="preserve"> FIN-2: Summary of Costs</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69</w:t>
            </w:r>
          </w:p>
        </w:tc>
      </w:tr>
      <w:tr w:rsidR="00AF7A05" w:rsidRPr="004B6C7E" w:rsidTr="00FA7F03">
        <w:tc>
          <w:tcPr>
            <w:tcW w:w="824" w:type="dxa"/>
          </w:tcPr>
          <w:p w:rsidR="00AF7A05" w:rsidRPr="007B46D9" w:rsidRDefault="00AF7A05" w:rsidP="007331F3">
            <w:pPr>
              <w:pStyle w:val="NoSpacing"/>
              <w:spacing w:before="20" w:after="20"/>
              <w:rPr>
                <w:rFonts w:ascii="Arial" w:hAnsi="Arial" w:cs="Arial"/>
                <w:b/>
                <w:lang w:val="en-US"/>
              </w:rPr>
            </w:pPr>
          </w:p>
        </w:tc>
        <w:tc>
          <w:tcPr>
            <w:tcW w:w="6511" w:type="dxa"/>
          </w:tcPr>
          <w:p w:rsidR="00AF7A05" w:rsidRPr="0022119F" w:rsidRDefault="0022119F" w:rsidP="007331F3">
            <w:pPr>
              <w:widowControl w:val="0"/>
              <w:autoSpaceDE w:val="0"/>
              <w:autoSpaceDN w:val="0"/>
              <w:adjustRightInd w:val="0"/>
              <w:spacing w:before="20" w:after="20" w:line="240" w:lineRule="auto"/>
              <w:rPr>
                <w:rFonts w:ascii="Arial" w:hAnsi="Arial" w:cs="Arial"/>
                <w:bCs/>
              </w:rPr>
            </w:pPr>
            <w:r>
              <w:rPr>
                <w:rFonts w:ascii="Arial" w:hAnsi="Arial" w:cs="Arial"/>
              </w:rPr>
              <w:t xml:space="preserve"> c)    </w:t>
            </w:r>
            <w:r w:rsidR="00AF7A05" w:rsidRPr="007B46D9">
              <w:rPr>
                <w:rFonts w:ascii="Arial" w:hAnsi="Arial" w:cs="Arial"/>
              </w:rPr>
              <w:t>Form</w:t>
            </w:r>
            <w:r w:rsidR="00AF7A05" w:rsidRPr="007B46D9">
              <w:rPr>
                <w:rFonts w:ascii="Arial" w:hAnsi="Arial" w:cs="Arial"/>
                <w:bCs/>
              </w:rPr>
              <w:t xml:space="preserve"> FIN-3: Breakdown of </w:t>
            </w:r>
            <w:r w:rsidRPr="0022119F">
              <w:rPr>
                <w:rFonts w:ascii="Arial" w:hAnsi="Arial" w:cs="Arial"/>
                <w:bCs/>
              </w:rPr>
              <w:t>Quote – Data Collection</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70</w:t>
            </w:r>
          </w:p>
        </w:tc>
      </w:tr>
      <w:tr w:rsidR="00AF7A05" w:rsidRPr="004B6C7E" w:rsidTr="00FA7F03">
        <w:tc>
          <w:tcPr>
            <w:tcW w:w="824" w:type="dxa"/>
          </w:tcPr>
          <w:p w:rsidR="00AF7A05" w:rsidRPr="007B46D9" w:rsidRDefault="00AF7A05" w:rsidP="007331F3">
            <w:pPr>
              <w:pStyle w:val="NoSpacing"/>
              <w:spacing w:before="20" w:after="20"/>
              <w:rPr>
                <w:rFonts w:ascii="Arial" w:hAnsi="Arial" w:cs="Arial"/>
                <w:b/>
                <w:lang w:val="en-US"/>
              </w:rPr>
            </w:pPr>
          </w:p>
        </w:tc>
        <w:tc>
          <w:tcPr>
            <w:tcW w:w="6511" w:type="dxa"/>
          </w:tcPr>
          <w:p w:rsidR="00AF7A05" w:rsidRPr="007B46D9" w:rsidRDefault="00AF7A05" w:rsidP="007331F3">
            <w:pPr>
              <w:pStyle w:val="NoSpacing"/>
              <w:numPr>
                <w:ilvl w:val="0"/>
                <w:numId w:val="7"/>
              </w:numPr>
              <w:spacing w:before="20" w:after="20"/>
              <w:ind w:left="459" w:hanging="425"/>
              <w:rPr>
                <w:rFonts w:ascii="Arial" w:hAnsi="Arial" w:cs="Arial"/>
                <w:b/>
                <w:lang w:val="en-US"/>
              </w:rPr>
            </w:pPr>
            <w:r w:rsidRPr="007B46D9">
              <w:rPr>
                <w:rFonts w:ascii="Arial" w:hAnsi="Arial" w:cs="Arial"/>
                <w:lang w:val="en-US"/>
              </w:rPr>
              <w:t>Form</w:t>
            </w:r>
            <w:r w:rsidRPr="007B46D9">
              <w:rPr>
                <w:rFonts w:ascii="Arial" w:hAnsi="Arial" w:cs="Arial"/>
                <w:bCs/>
                <w:lang w:val="en-US"/>
              </w:rPr>
              <w:t xml:space="preserve"> FIN-4: Breakdown of </w:t>
            </w:r>
            <w:r w:rsidR="0022119F" w:rsidRPr="0022119F">
              <w:rPr>
                <w:rFonts w:ascii="Arial" w:hAnsi="Arial" w:cs="Arial"/>
                <w:bCs/>
              </w:rPr>
              <w:t xml:space="preserve">Quote – </w:t>
            </w:r>
            <w:r w:rsidR="0022119F">
              <w:rPr>
                <w:rFonts w:ascii="Arial" w:hAnsi="Arial" w:cs="Arial"/>
                <w:bCs/>
              </w:rPr>
              <w:t xml:space="preserve"> TPMU</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71</w:t>
            </w:r>
          </w:p>
        </w:tc>
      </w:tr>
      <w:tr w:rsidR="00AF7A05" w:rsidRPr="004B6C7E" w:rsidTr="00FA7F03">
        <w:tc>
          <w:tcPr>
            <w:tcW w:w="824" w:type="dxa"/>
          </w:tcPr>
          <w:p w:rsidR="00AF7A05" w:rsidRPr="007B46D9" w:rsidRDefault="005A4E68" w:rsidP="007331F3">
            <w:pPr>
              <w:pStyle w:val="NoSpacing"/>
              <w:spacing w:before="20" w:after="20"/>
              <w:jc w:val="center"/>
              <w:rPr>
                <w:rFonts w:ascii="Arial" w:hAnsi="Arial" w:cs="Arial"/>
                <w:b/>
                <w:lang w:val="en-US"/>
              </w:rPr>
            </w:pPr>
            <w:r>
              <w:rPr>
                <w:rFonts w:ascii="Arial" w:hAnsi="Arial" w:cs="Arial"/>
                <w:b/>
                <w:lang w:val="en-US"/>
              </w:rPr>
              <w:t>6</w:t>
            </w:r>
            <w:r w:rsidR="00AF7A05" w:rsidRPr="007B46D9">
              <w:rPr>
                <w:rFonts w:ascii="Arial" w:hAnsi="Arial" w:cs="Arial"/>
                <w:b/>
                <w:lang w:val="en-US"/>
              </w:rPr>
              <w:t>.</w:t>
            </w:r>
          </w:p>
        </w:tc>
        <w:tc>
          <w:tcPr>
            <w:tcW w:w="6511" w:type="dxa"/>
          </w:tcPr>
          <w:p w:rsidR="00AF7A05" w:rsidRPr="007B46D9" w:rsidRDefault="00AF7A05" w:rsidP="007331F3">
            <w:pPr>
              <w:pStyle w:val="NoSpacing"/>
              <w:spacing w:before="20" w:after="20"/>
              <w:rPr>
                <w:rFonts w:ascii="Arial" w:hAnsi="Arial" w:cs="Arial"/>
                <w:b/>
                <w:lang w:val="en-US"/>
              </w:rPr>
            </w:pPr>
            <w:r w:rsidRPr="007B46D9">
              <w:rPr>
                <w:rFonts w:ascii="Arial" w:hAnsi="Arial" w:cs="Arial"/>
                <w:b/>
                <w:lang w:val="en-US"/>
              </w:rPr>
              <w:t>Section 6: Standard Form of Award of Contract</w:t>
            </w:r>
          </w:p>
        </w:tc>
        <w:tc>
          <w:tcPr>
            <w:tcW w:w="1232" w:type="dxa"/>
          </w:tcPr>
          <w:p w:rsidR="00AF7A05" w:rsidRPr="005A4E68" w:rsidRDefault="005A2A27" w:rsidP="007331F3">
            <w:pPr>
              <w:pStyle w:val="NoSpacing"/>
              <w:spacing w:before="20" w:after="20"/>
              <w:jc w:val="center"/>
              <w:rPr>
                <w:rFonts w:ascii="Arial" w:hAnsi="Arial" w:cs="Arial"/>
                <w:b/>
                <w:bCs/>
                <w:lang w:val="en-US"/>
              </w:rPr>
            </w:pPr>
            <w:r>
              <w:rPr>
                <w:rFonts w:ascii="Arial" w:hAnsi="Arial" w:cs="Arial"/>
                <w:b/>
                <w:bCs/>
                <w:lang w:val="en-US"/>
              </w:rPr>
              <w:t>72-73</w:t>
            </w:r>
          </w:p>
        </w:tc>
      </w:tr>
      <w:tr w:rsidR="00AF7A05" w:rsidRPr="004B6C7E" w:rsidTr="00FA7F03">
        <w:tc>
          <w:tcPr>
            <w:tcW w:w="824" w:type="dxa"/>
          </w:tcPr>
          <w:p w:rsidR="00AF7A05" w:rsidRPr="007B46D9" w:rsidRDefault="005A4E68" w:rsidP="007331F3">
            <w:pPr>
              <w:pStyle w:val="NoSpacing"/>
              <w:spacing w:before="20" w:after="20"/>
              <w:jc w:val="center"/>
              <w:rPr>
                <w:rFonts w:ascii="Arial" w:hAnsi="Arial" w:cs="Arial"/>
                <w:b/>
                <w:lang w:val="en-US"/>
              </w:rPr>
            </w:pPr>
            <w:r>
              <w:rPr>
                <w:rFonts w:ascii="Arial" w:hAnsi="Arial" w:cs="Arial"/>
                <w:b/>
                <w:lang w:val="en-US"/>
              </w:rPr>
              <w:t>7</w:t>
            </w:r>
            <w:r w:rsidR="00AF7A05" w:rsidRPr="007B46D9">
              <w:rPr>
                <w:rFonts w:ascii="Arial" w:hAnsi="Arial" w:cs="Arial"/>
                <w:b/>
                <w:lang w:val="en-US"/>
              </w:rPr>
              <w:t>.</w:t>
            </w:r>
          </w:p>
        </w:tc>
        <w:tc>
          <w:tcPr>
            <w:tcW w:w="6511" w:type="dxa"/>
          </w:tcPr>
          <w:p w:rsidR="00AF7A05" w:rsidRPr="007B46D9" w:rsidRDefault="00AF7A05" w:rsidP="007331F3">
            <w:pPr>
              <w:pStyle w:val="NoSpacing"/>
              <w:spacing w:before="20" w:after="20"/>
              <w:rPr>
                <w:rFonts w:ascii="Arial" w:hAnsi="Arial" w:cs="Arial"/>
                <w:b/>
                <w:lang w:val="en-US"/>
              </w:rPr>
            </w:pPr>
            <w:r w:rsidRPr="007B46D9">
              <w:rPr>
                <w:rFonts w:ascii="Arial" w:hAnsi="Arial" w:cs="Arial"/>
                <w:b/>
                <w:lang w:val="en-US"/>
              </w:rPr>
              <w:t>Section 7: Appendices</w:t>
            </w:r>
          </w:p>
        </w:tc>
        <w:tc>
          <w:tcPr>
            <w:tcW w:w="1232" w:type="dxa"/>
          </w:tcPr>
          <w:p w:rsidR="00AF7A05" w:rsidRPr="005A4E68" w:rsidRDefault="005A2A27" w:rsidP="007331F3">
            <w:pPr>
              <w:pStyle w:val="NoSpacing"/>
              <w:spacing w:before="20" w:after="20"/>
              <w:jc w:val="center"/>
              <w:rPr>
                <w:rFonts w:ascii="Arial" w:hAnsi="Arial" w:cs="Arial"/>
                <w:b/>
                <w:bCs/>
                <w:lang w:val="en-US"/>
              </w:rPr>
            </w:pPr>
            <w:r>
              <w:rPr>
                <w:rFonts w:ascii="Arial" w:hAnsi="Arial" w:cs="Arial"/>
                <w:b/>
                <w:bCs/>
                <w:lang w:val="en-US"/>
              </w:rPr>
              <w:t>74</w:t>
            </w:r>
          </w:p>
        </w:tc>
      </w:tr>
      <w:tr w:rsidR="00AF7A05" w:rsidRPr="004B6C7E" w:rsidTr="00FA7F03">
        <w:tc>
          <w:tcPr>
            <w:tcW w:w="824" w:type="dxa"/>
          </w:tcPr>
          <w:p w:rsidR="00AF7A05" w:rsidRPr="007B46D9" w:rsidRDefault="00AF7A05" w:rsidP="007331F3">
            <w:pPr>
              <w:pStyle w:val="NoSpacing"/>
              <w:spacing w:before="20" w:after="20"/>
              <w:rPr>
                <w:rFonts w:ascii="Arial" w:hAnsi="Arial" w:cs="Arial"/>
                <w:b/>
                <w:lang w:val="en-US"/>
              </w:rPr>
            </w:pPr>
          </w:p>
        </w:tc>
        <w:tc>
          <w:tcPr>
            <w:tcW w:w="6511" w:type="dxa"/>
          </w:tcPr>
          <w:p w:rsidR="00AF7A05" w:rsidRPr="007B46D9" w:rsidRDefault="00AF7A05" w:rsidP="007331F3">
            <w:pPr>
              <w:pStyle w:val="NoSpacing"/>
              <w:numPr>
                <w:ilvl w:val="0"/>
                <w:numId w:val="8"/>
              </w:numPr>
              <w:spacing w:before="20" w:after="20"/>
              <w:ind w:left="459" w:hanging="425"/>
              <w:rPr>
                <w:rFonts w:ascii="Arial" w:hAnsi="Arial" w:cs="Arial"/>
                <w:b/>
                <w:lang w:val="en-US"/>
              </w:rPr>
            </w:pPr>
            <w:r w:rsidRPr="007B46D9">
              <w:rPr>
                <w:rFonts w:ascii="Arial" w:hAnsi="Arial" w:cs="Arial"/>
                <w:lang w:val="en-US"/>
              </w:rPr>
              <w:t>Appendix A – Description of Services</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74</w:t>
            </w:r>
          </w:p>
        </w:tc>
      </w:tr>
      <w:tr w:rsidR="00AF7A05" w:rsidRPr="004B6C7E" w:rsidTr="00FA7F03">
        <w:tc>
          <w:tcPr>
            <w:tcW w:w="824" w:type="dxa"/>
          </w:tcPr>
          <w:p w:rsidR="00AF7A05" w:rsidRPr="007B46D9" w:rsidRDefault="00AF7A05" w:rsidP="007331F3">
            <w:pPr>
              <w:pStyle w:val="NoSpacing"/>
              <w:spacing w:before="20" w:after="20"/>
              <w:rPr>
                <w:rFonts w:ascii="Arial" w:hAnsi="Arial" w:cs="Arial"/>
                <w:b/>
                <w:lang w:val="en-US"/>
              </w:rPr>
            </w:pPr>
          </w:p>
        </w:tc>
        <w:tc>
          <w:tcPr>
            <w:tcW w:w="6511" w:type="dxa"/>
          </w:tcPr>
          <w:p w:rsidR="00AF7A05" w:rsidRPr="007B46D9" w:rsidRDefault="00AF7A05" w:rsidP="007331F3">
            <w:pPr>
              <w:pStyle w:val="NoSpacing"/>
              <w:numPr>
                <w:ilvl w:val="0"/>
                <w:numId w:val="8"/>
              </w:numPr>
              <w:spacing w:before="20" w:after="20"/>
              <w:ind w:left="459" w:hanging="425"/>
              <w:rPr>
                <w:rFonts w:ascii="Arial" w:hAnsi="Arial" w:cs="Arial"/>
                <w:b/>
                <w:lang w:val="en-US"/>
              </w:rPr>
            </w:pPr>
            <w:r w:rsidRPr="007B46D9">
              <w:rPr>
                <w:rFonts w:ascii="Arial" w:hAnsi="Arial" w:cs="Arial"/>
                <w:lang w:val="en-US"/>
              </w:rPr>
              <w:t>Appendix B – Reporting Requirements</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74</w:t>
            </w:r>
          </w:p>
        </w:tc>
      </w:tr>
      <w:tr w:rsidR="00AF7A05" w:rsidRPr="004B6C7E" w:rsidTr="00FA7F03">
        <w:tc>
          <w:tcPr>
            <w:tcW w:w="824" w:type="dxa"/>
          </w:tcPr>
          <w:p w:rsidR="00AF7A05" w:rsidRPr="007B46D9" w:rsidRDefault="00AF7A05" w:rsidP="007331F3">
            <w:pPr>
              <w:pStyle w:val="NoSpacing"/>
              <w:spacing w:before="20" w:after="20"/>
              <w:rPr>
                <w:rFonts w:ascii="Arial" w:hAnsi="Arial" w:cs="Arial"/>
                <w:b/>
                <w:lang w:val="en-US"/>
              </w:rPr>
            </w:pPr>
          </w:p>
        </w:tc>
        <w:tc>
          <w:tcPr>
            <w:tcW w:w="6511" w:type="dxa"/>
          </w:tcPr>
          <w:p w:rsidR="00AF7A05" w:rsidRPr="007B46D9" w:rsidRDefault="00AF7A05" w:rsidP="007331F3">
            <w:pPr>
              <w:pStyle w:val="NoSpacing"/>
              <w:numPr>
                <w:ilvl w:val="0"/>
                <w:numId w:val="8"/>
              </w:numPr>
              <w:spacing w:before="20" w:after="20"/>
              <w:ind w:left="459" w:hanging="425"/>
              <w:rPr>
                <w:rFonts w:ascii="Arial" w:hAnsi="Arial" w:cs="Arial"/>
                <w:lang w:val="en-US"/>
              </w:rPr>
            </w:pPr>
            <w:r w:rsidRPr="007B46D9">
              <w:rPr>
                <w:rFonts w:ascii="Arial" w:hAnsi="Arial" w:cs="Arial"/>
                <w:lang w:val="en-US"/>
              </w:rPr>
              <w:t>Appendix C – Staffing Schedule</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74</w:t>
            </w:r>
          </w:p>
        </w:tc>
      </w:tr>
      <w:tr w:rsidR="00AF7A05" w:rsidRPr="004B6C7E" w:rsidTr="00FA7F03">
        <w:tc>
          <w:tcPr>
            <w:tcW w:w="824" w:type="dxa"/>
          </w:tcPr>
          <w:p w:rsidR="00AF7A05" w:rsidRPr="007B46D9" w:rsidRDefault="00AF7A05" w:rsidP="007331F3">
            <w:pPr>
              <w:pStyle w:val="NoSpacing"/>
              <w:spacing w:before="20" w:after="20"/>
              <w:rPr>
                <w:rFonts w:ascii="Arial" w:hAnsi="Arial" w:cs="Arial"/>
                <w:b/>
                <w:lang w:val="en-US"/>
              </w:rPr>
            </w:pPr>
          </w:p>
        </w:tc>
        <w:tc>
          <w:tcPr>
            <w:tcW w:w="6511" w:type="dxa"/>
          </w:tcPr>
          <w:p w:rsidR="00AF7A05" w:rsidRPr="007B46D9" w:rsidRDefault="00AF7A05" w:rsidP="007331F3">
            <w:pPr>
              <w:pStyle w:val="NoSpacing"/>
              <w:numPr>
                <w:ilvl w:val="0"/>
                <w:numId w:val="8"/>
              </w:numPr>
              <w:spacing w:before="20" w:after="20"/>
              <w:ind w:left="459" w:hanging="425"/>
              <w:rPr>
                <w:rFonts w:ascii="Arial" w:hAnsi="Arial" w:cs="Arial"/>
                <w:lang w:val="en-US"/>
              </w:rPr>
            </w:pPr>
            <w:r w:rsidRPr="007B46D9">
              <w:rPr>
                <w:rFonts w:ascii="Arial" w:hAnsi="Arial" w:cs="Arial"/>
                <w:lang w:val="en-US"/>
              </w:rPr>
              <w:t>Appendix D – Total Cost of Services</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74</w:t>
            </w:r>
          </w:p>
        </w:tc>
      </w:tr>
      <w:tr w:rsidR="00AF7A05" w:rsidRPr="004B6C7E" w:rsidTr="00FA7F03">
        <w:tc>
          <w:tcPr>
            <w:tcW w:w="824" w:type="dxa"/>
          </w:tcPr>
          <w:p w:rsidR="00AF7A05" w:rsidRPr="007B46D9" w:rsidRDefault="00AF7A05" w:rsidP="007331F3">
            <w:pPr>
              <w:pStyle w:val="NoSpacing"/>
              <w:spacing w:before="20" w:after="20"/>
              <w:rPr>
                <w:rFonts w:ascii="Arial" w:hAnsi="Arial" w:cs="Arial"/>
                <w:b/>
                <w:lang w:val="en-US"/>
              </w:rPr>
            </w:pPr>
          </w:p>
        </w:tc>
        <w:tc>
          <w:tcPr>
            <w:tcW w:w="6511" w:type="dxa"/>
          </w:tcPr>
          <w:p w:rsidR="00AF7A05" w:rsidRPr="007B46D9" w:rsidRDefault="00AF7A05" w:rsidP="007331F3">
            <w:pPr>
              <w:pStyle w:val="NoSpacing"/>
              <w:numPr>
                <w:ilvl w:val="0"/>
                <w:numId w:val="8"/>
              </w:numPr>
              <w:spacing w:before="20" w:after="20"/>
              <w:ind w:left="459" w:hanging="425"/>
              <w:rPr>
                <w:rFonts w:ascii="Arial" w:hAnsi="Arial" w:cs="Arial"/>
                <w:lang w:val="en-US"/>
              </w:rPr>
            </w:pPr>
            <w:r w:rsidRPr="007B46D9">
              <w:rPr>
                <w:rFonts w:ascii="Arial" w:hAnsi="Arial" w:cs="Arial"/>
                <w:lang w:val="en-US"/>
              </w:rPr>
              <w:t>Appendix E – Duties of the “Employer / CBHI”</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74</w:t>
            </w:r>
          </w:p>
        </w:tc>
      </w:tr>
      <w:tr w:rsidR="00AF7A05" w:rsidRPr="004B6C7E" w:rsidTr="00FA7F03">
        <w:tc>
          <w:tcPr>
            <w:tcW w:w="824" w:type="dxa"/>
          </w:tcPr>
          <w:p w:rsidR="00AF7A05" w:rsidRPr="007B46D9" w:rsidRDefault="005A4E68" w:rsidP="007331F3">
            <w:pPr>
              <w:pStyle w:val="NoSpacing"/>
              <w:spacing w:before="20" w:after="20"/>
              <w:jc w:val="center"/>
              <w:rPr>
                <w:rFonts w:ascii="Arial" w:hAnsi="Arial" w:cs="Arial"/>
                <w:b/>
                <w:lang w:val="en-US"/>
              </w:rPr>
            </w:pPr>
            <w:r>
              <w:rPr>
                <w:rFonts w:ascii="Arial" w:hAnsi="Arial" w:cs="Arial"/>
                <w:b/>
                <w:lang w:val="en-US"/>
              </w:rPr>
              <w:t>8</w:t>
            </w:r>
            <w:r w:rsidR="00AF7A05" w:rsidRPr="007B46D9">
              <w:rPr>
                <w:rFonts w:ascii="Arial" w:hAnsi="Arial" w:cs="Arial"/>
                <w:b/>
                <w:lang w:val="en-US"/>
              </w:rPr>
              <w:t>.</w:t>
            </w:r>
          </w:p>
        </w:tc>
        <w:tc>
          <w:tcPr>
            <w:tcW w:w="6511" w:type="dxa"/>
          </w:tcPr>
          <w:p w:rsidR="00AF7A05" w:rsidRPr="007B46D9" w:rsidRDefault="00AF7A05" w:rsidP="007331F3">
            <w:pPr>
              <w:pStyle w:val="NoSpacing"/>
              <w:spacing w:before="20" w:after="20"/>
              <w:rPr>
                <w:lang w:val="en-US"/>
              </w:rPr>
            </w:pPr>
            <w:r w:rsidRPr="007B46D9">
              <w:rPr>
                <w:rFonts w:ascii="Arial" w:hAnsi="Arial" w:cs="Arial"/>
                <w:b/>
                <w:lang w:val="en-US"/>
              </w:rPr>
              <w:t>Section 8: Annexure</w:t>
            </w:r>
            <w:r w:rsidR="005A2A27">
              <w:rPr>
                <w:rFonts w:ascii="Arial" w:hAnsi="Arial" w:cs="Arial"/>
                <w:b/>
                <w:lang w:val="en-US"/>
              </w:rPr>
              <w:t>s</w:t>
            </w:r>
          </w:p>
        </w:tc>
        <w:tc>
          <w:tcPr>
            <w:tcW w:w="1232" w:type="dxa"/>
          </w:tcPr>
          <w:p w:rsidR="00AF7A05" w:rsidRPr="005A4E68" w:rsidRDefault="005A2A27" w:rsidP="007331F3">
            <w:pPr>
              <w:pStyle w:val="NoSpacing"/>
              <w:spacing w:before="20" w:after="20"/>
              <w:jc w:val="center"/>
              <w:rPr>
                <w:rFonts w:ascii="Arial" w:hAnsi="Arial" w:cs="Arial"/>
                <w:b/>
                <w:bCs/>
                <w:lang w:val="en-US"/>
              </w:rPr>
            </w:pPr>
            <w:r>
              <w:rPr>
                <w:rFonts w:ascii="Arial" w:hAnsi="Arial" w:cs="Arial"/>
                <w:b/>
                <w:bCs/>
                <w:lang w:val="en-US"/>
              </w:rPr>
              <w:t>75 - 135</w:t>
            </w:r>
          </w:p>
        </w:tc>
      </w:tr>
      <w:tr w:rsidR="00AF7A05" w:rsidRPr="004B6C7E" w:rsidTr="00FA7F03">
        <w:tc>
          <w:tcPr>
            <w:tcW w:w="824" w:type="dxa"/>
          </w:tcPr>
          <w:p w:rsidR="00AF7A05" w:rsidRPr="007B46D9" w:rsidRDefault="00AF7A05" w:rsidP="007331F3">
            <w:pPr>
              <w:pStyle w:val="NoSpacing"/>
              <w:spacing w:before="20" w:after="20"/>
              <w:rPr>
                <w:rFonts w:ascii="Arial" w:hAnsi="Arial" w:cs="Arial"/>
                <w:lang w:val="en-US"/>
              </w:rPr>
            </w:pPr>
          </w:p>
        </w:tc>
        <w:tc>
          <w:tcPr>
            <w:tcW w:w="6511" w:type="dxa"/>
          </w:tcPr>
          <w:p w:rsidR="00AF7A05" w:rsidRPr="007B46D9" w:rsidRDefault="00AF7A05" w:rsidP="007331F3">
            <w:pPr>
              <w:pStyle w:val="NoSpacing"/>
              <w:spacing w:before="20" w:after="20"/>
              <w:rPr>
                <w:rFonts w:ascii="Arial" w:hAnsi="Arial" w:cs="Arial"/>
                <w:lang w:val="en-US"/>
              </w:rPr>
            </w:pPr>
            <w:r w:rsidRPr="007B46D9">
              <w:rPr>
                <w:rFonts w:ascii="Arial" w:hAnsi="Arial" w:cs="Arial"/>
                <w:lang w:val="en-US"/>
              </w:rPr>
              <w:t xml:space="preserve">Annexure I: </w:t>
            </w:r>
            <w:r w:rsidR="005A2A27">
              <w:rPr>
                <w:rFonts w:ascii="Arial" w:hAnsi="Arial" w:cs="Arial"/>
                <w:lang w:val="en-US"/>
              </w:rPr>
              <w:t xml:space="preserve">Format of </w:t>
            </w:r>
            <w:r w:rsidR="005A2A27" w:rsidRPr="00E35BE0">
              <w:rPr>
                <w:rFonts w:ascii="Arial" w:hAnsi="Arial" w:cs="Arial"/>
                <w:lang w:val="en-US"/>
              </w:rPr>
              <w:t>No-Conviction Certificate</w:t>
            </w:r>
          </w:p>
        </w:tc>
        <w:tc>
          <w:tcPr>
            <w:tcW w:w="1232" w:type="dxa"/>
          </w:tcPr>
          <w:p w:rsidR="00AF7A05" w:rsidRPr="007B46D9" w:rsidRDefault="005A2A27" w:rsidP="007331F3">
            <w:pPr>
              <w:pStyle w:val="NoSpacing"/>
              <w:spacing w:before="20" w:after="20"/>
              <w:jc w:val="center"/>
              <w:rPr>
                <w:rFonts w:ascii="Arial" w:hAnsi="Arial" w:cs="Arial"/>
                <w:lang w:val="en-US"/>
              </w:rPr>
            </w:pPr>
            <w:r>
              <w:rPr>
                <w:rFonts w:ascii="Arial" w:hAnsi="Arial" w:cs="Arial"/>
                <w:lang w:val="en-US"/>
              </w:rPr>
              <w:t>75</w:t>
            </w:r>
          </w:p>
        </w:tc>
      </w:tr>
      <w:tr w:rsidR="00E35BE0" w:rsidRPr="004B6C7E" w:rsidTr="00FA7F03">
        <w:tc>
          <w:tcPr>
            <w:tcW w:w="824" w:type="dxa"/>
          </w:tcPr>
          <w:p w:rsidR="00E35BE0" w:rsidRPr="007B46D9" w:rsidRDefault="00E35BE0" w:rsidP="007331F3">
            <w:pPr>
              <w:pStyle w:val="NoSpacing"/>
              <w:spacing w:before="20" w:after="20"/>
              <w:rPr>
                <w:rFonts w:ascii="Arial" w:hAnsi="Arial" w:cs="Arial"/>
                <w:lang w:val="en-US"/>
              </w:rPr>
            </w:pPr>
          </w:p>
        </w:tc>
        <w:tc>
          <w:tcPr>
            <w:tcW w:w="6511" w:type="dxa"/>
          </w:tcPr>
          <w:p w:rsidR="00E35BE0" w:rsidRPr="007B46D9" w:rsidRDefault="00E35BE0" w:rsidP="007331F3">
            <w:pPr>
              <w:pStyle w:val="NoSpacing"/>
              <w:spacing w:before="20" w:after="20"/>
              <w:rPr>
                <w:rFonts w:ascii="Arial" w:hAnsi="Arial" w:cs="Arial"/>
                <w:lang w:val="en-US"/>
              </w:rPr>
            </w:pPr>
            <w:r>
              <w:rPr>
                <w:rFonts w:ascii="Arial" w:hAnsi="Arial" w:cs="Arial"/>
                <w:lang w:val="en-US"/>
              </w:rPr>
              <w:t xml:space="preserve">Annexure II: </w:t>
            </w:r>
            <w:r w:rsidR="005A2A27">
              <w:rPr>
                <w:rFonts w:ascii="Arial" w:hAnsi="Arial" w:cs="Arial"/>
                <w:lang w:val="en-US"/>
              </w:rPr>
              <w:t>Schedule of Line Listing of HEs</w:t>
            </w:r>
            <w:r w:rsidRPr="00E35BE0">
              <w:rPr>
                <w:rFonts w:ascii="Arial" w:hAnsi="Arial" w:cs="Arial"/>
                <w:lang w:val="en-US"/>
              </w:rPr>
              <w:t xml:space="preserve"> </w:t>
            </w:r>
          </w:p>
        </w:tc>
        <w:tc>
          <w:tcPr>
            <w:tcW w:w="1232" w:type="dxa"/>
          </w:tcPr>
          <w:p w:rsidR="00E35BE0" w:rsidRDefault="005A2A27" w:rsidP="007331F3">
            <w:pPr>
              <w:pStyle w:val="NoSpacing"/>
              <w:spacing w:before="20" w:after="20"/>
              <w:jc w:val="center"/>
              <w:rPr>
                <w:rFonts w:ascii="Arial" w:hAnsi="Arial" w:cs="Arial"/>
                <w:lang w:val="en-US"/>
              </w:rPr>
            </w:pPr>
            <w:r>
              <w:rPr>
                <w:rFonts w:ascii="Arial" w:hAnsi="Arial" w:cs="Arial"/>
                <w:lang w:val="en-US"/>
              </w:rPr>
              <w:t>76-77</w:t>
            </w:r>
          </w:p>
        </w:tc>
      </w:tr>
      <w:tr w:rsidR="005A2A27" w:rsidRPr="004B6C7E" w:rsidTr="00FA7F03">
        <w:tc>
          <w:tcPr>
            <w:tcW w:w="824" w:type="dxa"/>
          </w:tcPr>
          <w:p w:rsidR="005A2A27" w:rsidRPr="007B46D9" w:rsidRDefault="005A2A27" w:rsidP="007331F3">
            <w:pPr>
              <w:pStyle w:val="NoSpacing"/>
              <w:spacing w:before="20" w:after="20"/>
              <w:rPr>
                <w:rFonts w:ascii="Arial" w:hAnsi="Arial" w:cs="Arial"/>
                <w:lang w:val="en-US"/>
              </w:rPr>
            </w:pPr>
          </w:p>
        </w:tc>
        <w:tc>
          <w:tcPr>
            <w:tcW w:w="6511" w:type="dxa"/>
          </w:tcPr>
          <w:p w:rsidR="005A2A27" w:rsidRPr="007B46D9" w:rsidRDefault="005A2A27" w:rsidP="007331F3">
            <w:pPr>
              <w:pStyle w:val="NoSpacing"/>
              <w:spacing w:before="20" w:after="20"/>
              <w:rPr>
                <w:rFonts w:ascii="Arial" w:hAnsi="Arial" w:cs="Arial"/>
                <w:lang w:val="en-US"/>
              </w:rPr>
            </w:pPr>
            <w:r w:rsidRPr="007B46D9">
              <w:rPr>
                <w:rFonts w:ascii="Arial" w:hAnsi="Arial" w:cs="Arial"/>
                <w:lang w:val="en-US"/>
              </w:rPr>
              <w:t>Annexure I</w:t>
            </w:r>
            <w:r>
              <w:rPr>
                <w:rFonts w:ascii="Arial" w:hAnsi="Arial" w:cs="Arial"/>
                <w:lang w:val="en-US"/>
              </w:rPr>
              <w:t>II</w:t>
            </w:r>
            <w:r w:rsidRPr="007B46D9">
              <w:rPr>
                <w:rFonts w:ascii="Arial" w:hAnsi="Arial" w:cs="Arial"/>
                <w:lang w:val="en-US"/>
              </w:rPr>
              <w:t xml:space="preserve">: </w:t>
            </w:r>
            <w:r>
              <w:rPr>
                <w:rFonts w:ascii="Arial" w:hAnsi="Arial" w:cs="Arial"/>
                <w:lang w:val="en-US"/>
              </w:rPr>
              <w:t>Schedule of Medical College &amp; Hospital</w:t>
            </w:r>
          </w:p>
        </w:tc>
        <w:tc>
          <w:tcPr>
            <w:tcW w:w="1232" w:type="dxa"/>
          </w:tcPr>
          <w:p w:rsidR="005A2A27" w:rsidRPr="007B46D9" w:rsidRDefault="005A2A27" w:rsidP="007331F3">
            <w:pPr>
              <w:pStyle w:val="NoSpacing"/>
              <w:spacing w:before="20" w:after="20"/>
              <w:jc w:val="center"/>
              <w:rPr>
                <w:rFonts w:ascii="Arial" w:hAnsi="Arial" w:cs="Arial"/>
                <w:lang w:val="en-US"/>
              </w:rPr>
            </w:pPr>
            <w:r>
              <w:rPr>
                <w:rFonts w:ascii="Arial" w:hAnsi="Arial" w:cs="Arial"/>
                <w:lang w:val="en-US"/>
              </w:rPr>
              <w:t>78</w:t>
            </w:r>
            <w:r w:rsidR="004D338C">
              <w:rPr>
                <w:rFonts w:ascii="Arial" w:hAnsi="Arial" w:cs="Arial"/>
                <w:lang w:val="en-US"/>
              </w:rPr>
              <w:t xml:space="preserve"> </w:t>
            </w:r>
            <w:r>
              <w:rPr>
                <w:rFonts w:ascii="Arial" w:hAnsi="Arial" w:cs="Arial"/>
                <w:lang w:val="en-US"/>
              </w:rPr>
              <w:t>-</w:t>
            </w:r>
            <w:r w:rsidR="004D338C">
              <w:rPr>
                <w:rFonts w:ascii="Arial" w:hAnsi="Arial" w:cs="Arial"/>
                <w:lang w:val="en-US"/>
              </w:rPr>
              <w:t xml:space="preserve"> 102</w:t>
            </w:r>
          </w:p>
        </w:tc>
      </w:tr>
      <w:tr w:rsidR="005A2A27" w:rsidRPr="004B6C7E" w:rsidTr="00FA7F03">
        <w:tc>
          <w:tcPr>
            <w:tcW w:w="824" w:type="dxa"/>
          </w:tcPr>
          <w:p w:rsidR="005A2A27" w:rsidRPr="007B46D9" w:rsidRDefault="005A2A27" w:rsidP="007331F3">
            <w:pPr>
              <w:pStyle w:val="NoSpacing"/>
              <w:spacing w:before="20" w:after="20"/>
              <w:rPr>
                <w:rFonts w:ascii="Arial" w:hAnsi="Arial" w:cs="Arial"/>
                <w:lang w:val="en-US"/>
              </w:rPr>
            </w:pPr>
          </w:p>
        </w:tc>
        <w:tc>
          <w:tcPr>
            <w:tcW w:w="6511" w:type="dxa"/>
          </w:tcPr>
          <w:p w:rsidR="005A2A27" w:rsidRPr="007B46D9" w:rsidRDefault="005A2A27" w:rsidP="007331F3">
            <w:pPr>
              <w:pStyle w:val="NoSpacing"/>
              <w:spacing w:before="20" w:after="20"/>
              <w:rPr>
                <w:rFonts w:ascii="Arial" w:hAnsi="Arial" w:cs="Arial"/>
                <w:lang w:val="en-US"/>
              </w:rPr>
            </w:pPr>
            <w:r>
              <w:rPr>
                <w:rFonts w:ascii="Arial" w:hAnsi="Arial" w:cs="Arial"/>
                <w:lang w:val="en-US"/>
              </w:rPr>
              <w:t xml:space="preserve">Annexure IV: Tentative List of variables </w:t>
            </w:r>
          </w:p>
        </w:tc>
        <w:tc>
          <w:tcPr>
            <w:tcW w:w="1232" w:type="dxa"/>
          </w:tcPr>
          <w:p w:rsidR="005A2A27" w:rsidRDefault="004D338C" w:rsidP="007331F3">
            <w:pPr>
              <w:pStyle w:val="NoSpacing"/>
              <w:spacing w:before="20" w:after="20"/>
              <w:jc w:val="center"/>
              <w:rPr>
                <w:rFonts w:ascii="Arial" w:hAnsi="Arial" w:cs="Arial"/>
                <w:lang w:val="en-US"/>
              </w:rPr>
            </w:pPr>
            <w:r>
              <w:rPr>
                <w:rFonts w:ascii="Arial" w:hAnsi="Arial" w:cs="Arial"/>
                <w:lang w:val="en-US"/>
              </w:rPr>
              <w:t>103 - 135</w:t>
            </w:r>
          </w:p>
        </w:tc>
      </w:tr>
    </w:tbl>
    <w:p w:rsidR="00444CC0" w:rsidRDefault="007331F3" w:rsidP="00E35BE0"/>
    <w:sectPr w:rsidR="00444CC0" w:rsidSect="00E35BE0">
      <w:headerReference w:type="default" r:id="rId11"/>
      <w:footerReference w:type="default" r:id="rId12"/>
      <w:pgSz w:w="11906" w:h="16838"/>
      <w:pgMar w:top="1245" w:right="1440" w:bottom="993" w:left="1440" w:header="568" w:footer="427"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BB" w:rsidRDefault="00B21EBB" w:rsidP="00B21EBB">
      <w:pPr>
        <w:spacing w:after="0" w:line="240" w:lineRule="auto"/>
      </w:pPr>
      <w:r>
        <w:separator/>
      </w:r>
    </w:p>
  </w:endnote>
  <w:endnote w:type="continuationSeparator" w:id="0">
    <w:p w:rsidR="00B21EBB" w:rsidRDefault="00B21EBB" w:rsidP="00B2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425904"/>
      <w:docPartObj>
        <w:docPartGallery w:val="Page Numbers (Bottom of Page)"/>
        <w:docPartUnique/>
      </w:docPartObj>
    </w:sdtPr>
    <w:sdtEndPr>
      <w:rPr>
        <w:noProof/>
      </w:rPr>
    </w:sdtEndPr>
    <w:sdtContent>
      <w:p w:rsidR="00B21EBB" w:rsidRDefault="008271EE">
        <w:pPr>
          <w:pStyle w:val="Footer"/>
          <w:jc w:val="center"/>
        </w:pPr>
        <w:r>
          <w:fldChar w:fldCharType="begin"/>
        </w:r>
        <w:r w:rsidR="00B21EBB">
          <w:instrText xml:space="preserve"> PAGE   \* MERGEFORMAT </w:instrText>
        </w:r>
        <w:r>
          <w:fldChar w:fldCharType="separate"/>
        </w:r>
        <w:r w:rsidR="007331F3">
          <w:rPr>
            <w:noProof/>
          </w:rPr>
          <w:t>i</w:t>
        </w:r>
        <w:r>
          <w:rPr>
            <w:noProof/>
          </w:rPr>
          <w:fldChar w:fldCharType="end"/>
        </w:r>
      </w:p>
    </w:sdtContent>
  </w:sdt>
  <w:p w:rsidR="00B21EBB" w:rsidRDefault="00214AD4" w:rsidP="00214AD4">
    <w:pPr>
      <w:pStyle w:val="Footer"/>
      <w:tabs>
        <w:tab w:val="clear" w:pos="4513"/>
        <w:tab w:val="clear" w:pos="9026"/>
        <w:tab w:val="left" w:pos="60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BB" w:rsidRDefault="00B21EBB" w:rsidP="00B21EBB">
      <w:pPr>
        <w:spacing w:after="0" w:line="240" w:lineRule="auto"/>
      </w:pPr>
      <w:r>
        <w:separator/>
      </w:r>
    </w:p>
  </w:footnote>
  <w:footnote w:type="continuationSeparator" w:id="0">
    <w:p w:rsidR="00B21EBB" w:rsidRDefault="00B21EBB" w:rsidP="00B21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D4" w:rsidRDefault="00214AD4" w:rsidP="00214AD4">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6986"/>
    <w:multiLevelType w:val="hybridMultilevel"/>
    <w:tmpl w:val="C8B8F7FC"/>
    <w:lvl w:ilvl="0" w:tplc="01CC6274">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81569B"/>
    <w:multiLevelType w:val="hybridMultilevel"/>
    <w:tmpl w:val="8EB682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2DE66F4"/>
    <w:multiLevelType w:val="multilevel"/>
    <w:tmpl w:val="18F0FF3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2DA377ED"/>
    <w:multiLevelType w:val="hybridMultilevel"/>
    <w:tmpl w:val="66AC4804"/>
    <w:lvl w:ilvl="0" w:tplc="16D0922E">
      <w:start w:val="1"/>
      <w:numFmt w:val="lowerLetter"/>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87937F7"/>
    <w:multiLevelType w:val="hybridMultilevel"/>
    <w:tmpl w:val="EA9AA250"/>
    <w:lvl w:ilvl="0" w:tplc="66BA8620">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96E02A2"/>
    <w:multiLevelType w:val="hybridMultilevel"/>
    <w:tmpl w:val="48B26A92"/>
    <w:lvl w:ilvl="0" w:tplc="CAD84274">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43440D2"/>
    <w:multiLevelType w:val="hybridMultilevel"/>
    <w:tmpl w:val="5BE86338"/>
    <w:lvl w:ilvl="0" w:tplc="F850D770">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CF61A23"/>
    <w:multiLevelType w:val="hybridMultilevel"/>
    <w:tmpl w:val="ACCEE520"/>
    <w:lvl w:ilvl="0" w:tplc="B5BEA6FA">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E685608"/>
    <w:multiLevelType w:val="hybridMultilevel"/>
    <w:tmpl w:val="2F368814"/>
    <w:lvl w:ilvl="0" w:tplc="0D782646">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3"/>
  </w:num>
  <w:num w:numId="5">
    <w:abstractNumId w:val="0"/>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7A05"/>
    <w:rsid w:val="00012B71"/>
    <w:rsid w:val="0004633F"/>
    <w:rsid w:val="0005534C"/>
    <w:rsid w:val="00093476"/>
    <w:rsid w:val="0015282F"/>
    <w:rsid w:val="00201542"/>
    <w:rsid w:val="00214AD4"/>
    <w:rsid w:val="0022119F"/>
    <w:rsid w:val="002E2C50"/>
    <w:rsid w:val="00304416"/>
    <w:rsid w:val="00356405"/>
    <w:rsid w:val="00394F82"/>
    <w:rsid w:val="004B1435"/>
    <w:rsid w:val="004D338C"/>
    <w:rsid w:val="0055125C"/>
    <w:rsid w:val="005A2A27"/>
    <w:rsid w:val="005A4E68"/>
    <w:rsid w:val="005B7EA3"/>
    <w:rsid w:val="006C43CE"/>
    <w:rsid w:val="006D535B"/>
    <w:rsid w:val="007331F3"/>
    <w:rsid w:val="0073554D"/>
    <w:rsid w:val="00767E58"/>
    <w:rsid w:val="00794D68"/>
    <w:rsid w:val="007F79F1"/>
    <w:rsid w:val="00804708"/>
    <w:rsid w:val="008233AB"/>
    <w:rsid w:val="008271EE"/>
    <w:rsid w:val="008D528C"/>
    <w:rsid w:val="00906E73"/>
    <w:rsid w:val="00945B52"/>
    <w:rsid w:val="0099510B"/>
    <w:rsid w:val="00A34507"/>
    <w:rsid w:val="00AF7A05"/>
    <w:rsid w:val="00B21EBB"/>
    <w:rsid w:val="00B70513"/>
    <w:rsid w:val="00C324E8"/>
    <w:rsid w:val="00C866DF"/>
    <w:rsid w:val="00C9216C"/>
    <w:rsid w:val="00CC46F6"/>
    <w:rsid w:val="00D76145"/>
    <w:rsid w:val="00D86572"/>
    <w:rsid w:val="00DF6F1C"/>
    <w:rsid w:val="00E21E4E"/>
    <w:rsid w:val="00E356CA"/>
    <w:rsid w:val="00E35BE0"/>
    <w:rsid w:val="00EC2171"/>
    <w:rsid w:val="00EF49E4"/>
    <w:rsid w:val="00FA7F03"/>
    <w:rsid w:val="00FC775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05"/>
    <w:rPr>
      <w:rFonts w:ascii="Calibri" w:eastAsia="PMingLiU" w:hAnsi="Calibri" w:cs="Times New Roman"/>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F7A05"/>
    <w:rPr>
      <w:color w:val="0000FF"/>
      <w:u w:val="single"/>
    </w:rPr>
  </w:style>
  <w:style w:type="paragraph" w:styleId="ListParagraph">
    <w:name w:val="List Paragraph"/>
    <w:aliases w:val="heading 4,Paragraph,AB List 1,Bullet Points,Resume Title,Citation List,Bulet Para,List Paragraph Char Char,Bullet 1,List Paragraph1,b1,Number_1,SGLText List Paragraph,new,lp1,Normal Sentence,Colorful List - Accent 11,ListPar1"/>
    <w:basedOn w:val="Normal"/>
    <w:link w:val="ListParagraphChar"/>
    <w:uiPriority w:val="34"/>
    <w:qFormat/>
    <w:rsid w:val="00AF7A05"/>
    <w:pPr>
      <w:spacing w:after="0" w:line="240" w:lineRule="auto"/>
      <w:ind w:left="720"/>
    </w:pPr>
    <w:rPr>
      <w:rFonts w:ascii="Times New Roman" w:eastAsia="Times New Roman" w:hAnsi="Times New Roman" w:cs="Mangal"/>
      <w:sz w:val="24"/>
      <w:szCs w:val="24"/>
      <w:lang w:val="en-GB" w:bidi="hi-IN"/>
    </w:rPr>
  </w:style>
  <w:style w:type="character" w:customStyle="1" w:styleId="ListParagraphChar">
    <w:name w:val="List Paragraph Char"/>
    <w:aliases w:val="heading 4 Char,Paragraph Char,AB List 1 Char,Bullet Points Char,Resume Title Char,Citation List Char,Bulet Para Char,List Paragraph Char Char Char,Bullet 1 Char,List Paragraph1 Char,b1 Char,Number_1 Char,SGLText List Paragraph Char"/>
    <w:link w:val="ListParagraph"/>
    <w:uiPriority w:val="34"/>
    <w:qFormat/>
    <w:rsid w:val="00AF7A05"/>
    <w:rPr>
      <w:rFonts w:ascii="Times New Roman" w:eastAsia="Times New Roman" w:hAnsi="Times New Roman" w:cs="Mangal"/>
      <w:sz w:val="24"/>
      <w:szCs w:val="24"/>
      <w:lang w:val="en-GB" w:bidi="hi-IN"/>
    </w:rPr>
  </w:style>
  <w:style w:type="paragraph" w:styleId="NoSpacing">
    <w:name w:val="No Spacing"/>
    <w:link w:val="NoSpacingChar"/>
    <w:uiPriority w:val="1"/>
    <w:qFormat/>
    <w:rsid w:val="00AF7A05"/>
    <w:pPr>
      <w:spacing w:after="0" w:line="240" w:lineRule="auto"/>
    </w:pPr>
    <w:rPr>
      <w:rFonts w:ascii="Calibri" w:eastAsia="PMingLiU" w:hAnsi="Calibri" w:cs="Times New Roman"/>
      <w:lang w:eastAsia="zh-TW"/>
    </w:rPr>
  </w:style>
  <w:style w:type="character" w:customStyle="1" w:styleId="NoSpacingChar">
    <w:name w:val="No Spacing Char"/>
    <w:link w:val="NoSpacing"/>
    <w:uiPriority w:val="1"/>
    <w:rsid w:val="00AF7A05"/>
    <w:rPr>
      <w:rFonts w:ascii="Calibri" w:eastAsia="PMingLiU" w:hAnsi="Calibri" w:cs="Times New Roman"/>
      <w:lang w:eastAsia="zh-TW"/>
    </w:rPr>
  </w:style>
  <w:style w:type="paragraph" w:styleId="Header">
    <w:name w:val="header"/>
    <w:basedOn w:val="Normal"/>
    <w:link w:val="HeaderChar"/>
    <w:uiPriority w:val="99"/>
    <w:unhideWhenUsed/>
    <w:rsid w:val="00B21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EBB"/>
    <w:rPr>
      <w:rFonts w:ascii="Calibri" w:eastAsia="PMingLiU" w:hAnsi="Calibri" w:cs="Times New Roman"/>
      <w:lang w:val="en-US" w:eastAsia="zh-TW"/>
    </w:rPr>
  </w:style>
  <w:style w:type="paragraph" w:styleId="Footer">
    <w:name w:val="footer"/>
    <w:basedOn w:val="Normal"/>
    <w:link w:val="FooterChar"/>
    <w:uiPriority w:val="99"/>
    <w:unhideWhenUsed/>
    <w:rsid w:val="00B21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EBB"/>
    <w:rPr>
      <w:rFonts w:ascii="Calibri" w:eastAsia="PMingLiU" w:hAnsi="Calibri" w:cs="Times New Roman"/>
      <w:lang w:val="en-US" w:eastAsia="zh-TW"/>
    </w:rPr>
  </w:style>
  <w:style w:type="paragraph" w:styleId="BalloonText">
    <w:name w:val="Balloon Text"/>
    <w:basedOn w:val="Normal"/>
    <w:link w:val="BalloonTextChar"/>
    <w:uiPriority w:val="99"/>
    <w:semiHidden/>
    <w:unhideWhenUsed/>
    <w:rsid w:val="00214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AD4"/>
    <w:rPr>
      <w:rFonts w:ascii="Tahoma" w:eastAsia="PMingLiU" w:hAnsi="Tahoma" w:cs="Tahoma"/>
      <w:sz w:val="16"/>
      <w:szCs w:val="16"/>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05"/>
    <w:rPr>
      <w:rFonts w:ascii="Calibri" w:eastAsia="PMingLiU" w:hAnsi="Calibri" w:cs="Times New Roman"/>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F7A05"/>
    <w:rPr>
      <w:color w:val="0000FF"/>
      <w:u w:val="single"/>
    </w:rPr>
  </w:style>
  <w:style w:type="paragraph" w:styleId="ListParagraph">
    <w:name w:val="List Paragraph"/>
    <w:aliases w:val="heading 4,Paragraph,AB List 1,Bullet Points,Resume Title,Citation List,Bulet Para,List Paragraph Char Char,Bullet 1,List Paragraph1,b1,Number_1,SGLText List Paragraph,new,lp1,Normal Sentence,Colorful List - Accent 11,ListPar1"/>
    <w:basedOn w:val="Normal"/>
    <w:link w:val="ListParagraphChar"/>
    <w:uiPriority w:val="34"/>
    <w:qFormat/>
    <w:rsid w:val="00AF7A05"/>
    <w:pPr>
      <w:spacing w:after="0" w:line="240" w:lineRule="auto"/>
      <w:ind w:left="720"/>
    </w:pPr>
    <w:rPr>
      <w:rFonts w:ascii="Times New Roman" w:eastAsia="Times New Roman" w:hAnsi="Times New Roman" w:cs="Mangal"/>
      <w:sz w:val="24"/>
      <w:szCs w:val="24"/>
      <w:lang w:val="en-GB" w:eastAsia="x-none" w:bidi="hi-IN"/>
    </w:rPr>
  </w:style>
  <w:style w:type="character" w:customStyle="1" w:styleId="ListParagraphChar">
    <w:name w:val="List Paragraph Char"/>
    <w:aliases w:val="heading 4 Char,Paragraph Char,AB List 1 Char,Bullet Points Char,Resume Title Char,Citation List Char,Bulet Para Char,List Paragraph Char Char Char,Bullet 1 Char,List Paragraph1 Char,b1 Char,Number_1 Char,SGLText List Paragraph Char"/>
    <w:link w:val="ListParagraph"/>
    <w:uiPriority w:val="34"/>
    <w:qFormat/>
    <w:rsid w:val="00AF7A05"/>
    <w:rPr>
      <w:rFonts w:ascii="Times New Roman" w:eastAsia="Times New Roman" w:hAnsi="Times New Roman" w:cs="Mangal"/>
      <w:sz w:val="24"/>
      <w:szCs w:val="24"/>
      <w:lang w:val="en-GB" w:eastAsia="x-none" w:bidi="hi-IN"/>
    </w:rPr>
  </w:style>
  <w:style w:type="paragraph" w:styleId="NoSpacing">
    <w:name w:val="No Spacing"/>
    <w:link w:val="NoSpacingChar"/>
    <w:uiPriority w:val="1"/>
    <w:qFormat/>
    <w:rsid w:val="00AF7A05"/>
    <w:pPr>
      <w:spacing w:after="0" w:line="240" w:lineRule="auto"/>
    </w:pPr>
    <w:rPr>
      <w:rFonts w:ascii="Calibri" w:eastAsia="PMingLiU" w:hAnsi="Calibri" w:cs="Times New Roman"/>
      <w:lang w:eastAsia="zh-TW"/>
    </w:rPr>
  </w:style>
  <w:style w:type="character" w:customStyle="1" w:styleId="NoSpacingChar">
    <w:name w:val="No Spacing Char"/>
    <w:link w:val="NoSpacing"/>
    <w:uiPriority w:val="1"/>
    <w:rsid w:val="00AF7A05"/>
    <w:rPr>
      <w:rFonts w:ascii="Calibri" w:eastAsia="PMingLiU" w:hAnsi="Calibri" w:cs="Times New Roman"/>
      <w:lang w:eastAsia="zh-TW"/>
    </w:rPr>
  </w:style>
  <w:style w:type="paragraph" w:styleId="Header">
    <w:name w:val="header"/>
    <w:basedOn w:val="Normal"/>
    <w:link w:val="HeaderChar"/>
    <w:uiPriority w:val="99"/>
    <w:unhideWhenUsed/>
    <w:rsid w:val="00B21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EBB"/>
    <w:rPr>
      <w:rFonts w:ascii="Calibri" w:eastAsia="PMingLiU" w:hAnsi="Calibri" w:cs="Times New Roman"/>
      <w:lang w:val="en-US" w:eastAsia="zh-TW"/>
    </w:rPr>
  </w:style>
  <w:style w:type="paragraph" w:styleId="Footer">
    <w:name w:val="footer"/>
    <w:basedOn w:val="Normal"/>
    <w:link w:val="FooterChar"/>
    <w:uiPriority w:val="99"/>
    <w:unhideWhenUsed/>
    <w:rsid w:val="00B21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EBB"/>
    <w:rPr>
      <w:rFonts w:ascii="Calibri" w:eastAsia="PMingLiU" w:hAnsi="Calibri" w:cs="Times New Roman"/>
      <w:lang w:val="en-US" w:eastAsia="zh-TW"/>
    </w:rPr>
  </w:style>
  <w:style w:type="paragraph" w:styleId="BalloonText">
    <w:name w:val="Balloon Text"/>
    <w:basedOn w:val="Normal"/>
    <w:link w:val="BalloonTextChar"/>
    <w:uiPriority w:val="99"/>
    <w:semiHidden/>
    <w:unhideWhenUsed/>
    <w:rsid w:val="00214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AD4"/>
    <w:rPr>
      <w:rFonts w:ascii="Tahoma" w:eastAsia="PMingLiU" w:hAnsi="Tahoma" w:cs="Tahoma"/>
      <w:sz w:val="16"/>
      <w:szCs w:val="16"/>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ircbhi@nic.in" TargetMode="External"/><Relationship Id="rId4" Type="http://schemas.microsoft.com/office/2007/relationships/stylesWithEffects" Target="stylesWithEffects.xml"/><Relationship Id="rId9" Type="http://schemas.openxmlformats.org/officeDocument/2006/relationships/hyperlink" Target="mailto:dircbhi@nic.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2E3EC-286A-49BC-A230-116BD4FA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UMED</dc:creator>
  <cp:lastModifiedBy>UMED</cp:lastModifiedBy>
  <cp:revision>32</cp:revision>
  <cp:lastPrinted>2017-02-02T09:45:00Z</cp:lastPrinted>
  <dcterms:created xsi:type="dcterms:W3CDTF">2016-12-02T08:41:00Z</dcterms:created>
  <dcterms:modified xsi:type="dcterms:W3CDTF">2017-02-17T10:06:00Z</dcterms:modified>
</cp:coreProperties>
</file>